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19391" w14:textId="77777777" w:rsidR="00C9206A" w:rsidRDefault="00C756AF" w:rsidP="00C92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8</w:t>
      </w:r>
    </w:p>
    <w:p w14:paraId="16C6F453" w14:textId="12346106" w:rsidR="00C9206A" w:rsidRPr="0009623B" w:rsidRDefault="00C9206A" w:rsidP="0009623B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9623B">
        <w:rPr>
          <w:rFonts w:ascii="Times New Roman" w:hAnsi="Times New Roman"/>
          <w:b/>
          <w:sz w:val="28"/>
          <w:szCs w:val="28"/>
          <w:lang w:val="it-IT"/>
        </w:rPr>
        <w:t>Preci</w:t>
      </w:r>
      <w:r w:rsidRPr="0009623B">
        <w:rPr>
          <w:rFonts w:ascii="Times New Roman" w:hAnsi="Times New Roman"/>
          <w:b/>
          <w:sz w:val="28"/>
          <w:szCs w:val="28"/>
          <w:lang w:val="ro-RO"/>
        </w:rPr>
        <w:t xml:space="preserve">zări generale privind examenul de </w:t>
      </w:r>
      <w:r w:rsidR="0009623B" w:rsidRPr="0009623B">
        <w:rPr>
          <w:rFonts w:ascii="Times New Roman" w:hAnsi="Times New Roman"/>
          <w:b/>
          <w:sz w:val="28"/>
          <w:szCs w:val="28"/>
          <w:lang w:val="ro-RO"/>
        </w:rPr>
        <w:t>licență</w:t>
      </w:r>
    </w:p>
    <w:p w14:paraId="6997D50A" w14:textId="4E27FF22" w:rsidR="00C9206A" w:rsidRPr="0009623B" w:rsidRDefault="00C9206A" w:rsidP="0009623B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9623B">
        <w:rPr>
          <w:rFonts w:ascii="Times New Roman" w:hAnsi="Times New Roman"/>
          <w:sz w:val="28"/>
          <w:szCs w:val="28"/>
          <w:lang w:val="ro-RO"/>
        </w:rPr>
        <w:t>Specializarea:</w:t>
      </w:r>
      <w:r w:rsidRPr="0009623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6293C">
        <w:rPr>
          <w:rFonts w:ascii="Times New Roman" w:hAnsi="Times New Roman"/>
          <w:b/>
          <w:sz w:val="28"/>
          <w:szCs w:val="28"/>
          <w:lang w:val="ro-RO"/>
        </w:rPr>
        <w:t>Filosofie</w:t>
      </w:r>
    </w:p>
    <w:p w14:paraId="00D4C604" w14:textId="55845A61" w:rsidR="00C9206A" w:rsidRPr="0009623B" w:rsidRDefault="00F9349F" w:rsidP="0009623B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 w:rsidRPr="0009623B">
        <w:rPr>
          <w:rFonts w:ascii="Times New Roman" w:hAnsi="Times New Roman"/>
          <w:sz w:val="28"/>
          <w:szCs w:val="28"/>
          <w:lang w:val="ro-RO"/>
        </w:rPr>
        <w:t xml:space="preserve">Sesiunea iulie-septembrie </w:t>
      </w:r>
      <w:r w:rsidR="000A7E96">
        <w:rPr>
          <w:rFonts w:ascii="Times New Roman" w:hAnsi="Times New Roman"/>
          <w:sz w:val="28"/>
          <w:szCs w:val="28"/>
          <w:lang w:val="ro-RO"/>
        </w:rPr>
        <w:t>2026</w:t>
      </w:r>
      <w:bookmarkStart w:id="0" w:name="_GoBack"/>
      <w:bookmarkEnd w:id="0"/>
    </w:p>
    <w:p w14:paraId="7E386025" w14:textId="77777777" w:rsidR="0009623B" w:rsidRPr="0009623B" w:rsidRDefault="0009623B" w:rsidP="00096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875F18" w14:textId="77777777" w:rsidR="00C9206A" w:rsidRPr="0009623B" w:rsidRDefault="00C9206A" w:rsidP="0009623B">
      <w:pPr>
        <w:spacing w:after="0"/>
        <w:rPr>
          <w:sz w:val="24"/>
          <w:szCs w:val="24"/>
        </w:rPr>
      </w:pPr>
    </w:p>
    <w:p w14:paraId="6E71140C" w14:textId="19563454" w:rsidR="00A6293C" w:rsidRPr="00BF195E" w:rsidRDefault="00A6293C" w:rsidP="00A6293C">
      <w:pPr>
        <w:pStyle w:val="ListParagraph"/>
        <w:spacing w:after="2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A6293C">
        <w:rPr>
          <w:rFonts w:ascii="Times New Roman" w:hAnsi="Times New Roman"/>
          <w:b/>
          <w:sz w:val="24"/>
          <w:szCs w:val="24"/>
          <w:lang w:val="ro-RO"/>
        </w:rPr>
        <w:t>Obiectul examenului oral</w:t>
      </w:r>
      <w:r w:rsidRPr="00BF195E">
        <w:rPr>
          <w:rFonts w:ascii="Times New Roman" w:hAnsi="Times New Roman"/>
          <w:sz w:val="24"/>
          <w:szCs w:val="24"/>
          <w:lang w:val="ro-RO"/>
        </w:rPr>
        <w:t>: fiecare student va sus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ine un subiect selectat în mod aleatoriu din totalul subiectelor propuse din disciplinele fundamentale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BF195E">
        <w:rPr>
          <w:rFonts w:ascii="Times New Roman" w:hAnsi="Times New Roman"/>
          <w:sz w:val="24"/>
          <w:szCs w:val="24"/>
          <w:lang w:val="ro-RO"/>
        </w:rPr>
        <w:t>i de specialitate.</w:t>
      </w:r>
    </w:p>
    <w:p w14:paraId="08F990F8" w14:textId="330D55B5" w:rsidR="00A6293C" w:rsidRPr="00A6293C" w:rsidRDefault="00A6293C" w:rsidP="00A6293C">
      <w:pPr>
        <w:pStyle w:val="ListParagraph"/>
        <w:spacing w:after="2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t xml:space="preserve">Subiectele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BF195E">
        <w:rPr>
          <w:rFonts w:ascii="Times New Roman" w:hAnsi="Times New Roman"/>
          <w:sz w:val="24"/>
          <w:szCs w:val="24"/>
          <w:lang w:val="ro-RO"/>
        </w:rPr>
        <w:t>i bibliografia vor fi propuse conform planului de învă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ământ aprobat </w:t>
      </w:r>
      <w:r>
        <w:rPr>
          <w:rFonts w:ascii="Times New Roman" w:hAnsi="Times New Roman"/>
          <w:sz w:val="24"/>
          <w:szCs w:val="24"/>
          <w:lang w:val="ro-RO"/>
        </w:rPr>
        <w:t>pentru anul universitar în curs.</w:t>
      </w:r>
    </w:p>
    <w:p w14:paraId="7880B41C" w14:textId="77777777" w:rsidR="00A6293C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500E3FA2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DAC02A4" w14:textId="09E50FFD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ab/>
        <w:t>Tematica</w:t>
      </w:r>
      <w:r w:rsidRPr="00BF195E">
        <w:rPr>
          <w:rFonts w:ascii="Times New Roman" w:hAnsi="Times New Roman"/>
          <w:b/>
          <w:bCs/>
          <w:sz w:val="24"/>
          <w:szCs w:val="24"/>
          <w:lang w:val="ro-RO"/>
        </w:rPr>
        <w:t xml:space="preserve"> ș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i bibliografia:</w:t>
      </w:r>
    </w:p>
    <w:p w14:paraId="7FD55DBD" w14:textId="77777777" w:rsidR="00A6293C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5AEE30C8" w14:textId="3571FC98" w:rsidR="00A6293C" w:rsidRPr="00A6293C" w:rsidRDefault="00A6293C" w:rsidP="00A6293C">
      <w:pPr>
        <w:pStyle w:val="ListParagraph"/>
        <w:numPr>
          <w:ilvl w:val="0"/>
          <w:numId w:val="46"/>
        </w:numPr>
        <w:spacing w:after="0" w:line="259" w:lineRule="auto"/>
        <w:ind w:right="-4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6293C">
        <w:rPr>
          <w:rFonts w:ascii="Times New Roman" w:hAnsi="Times New Roman"/>
          <w:b/>
          <w:bCs/>
          <w:sz w:val="24"/>
          <w:szCs w:val="24"/>
          <w:lang w:val="ro-RO"/>
        </w:rPr>
        <w:t>Discipline fundamentale:</w:t>
      </w:r>
    </w:p>
    <w:p w14:paraId="337F4E1A" w14:textId="77777777" w:rsidR="00A6293C" w:rsidRPr="00A6293C" w:rsidRDefault="00A6293C" w:rsidP="00A6293C">
      <w:pPr>
        <w:pStyle w:val="ListParagraph"/>
        <w:spacing w:after="0" w:line="259" w:lineRule="auto"/>
        <w:ind w:left="1080" w:right="-4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326707" w14:textId="6F5D71CF" w:rsidR="00A6293C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1. Istoria filosofiei antice, medievale și moderne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6223337" w14:textId="6F0A036D" w:rsidR="00A6293C" w:rsidRPr="00BF195E" w:rsidRDefault="00A6293C" w:rsidP="00A6293C">
      <w:pPr>
        <w:spacing w:after="0" w:line="259" w:lineRule="auto"/>
        <w:ind w:right="-46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t>Bibliografie:</w:t>
      </w:r>
    </w:p>
    <w:p w14:paraId="4913C22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Aristotel, Despre suflet, București: Humanitas, 2005, pp. 181-197.</w:t>
      </w:r>
    </w:p>
    <w:p w14:paraId="160D72EC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b. Anselm din Canterbury,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Proslogion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, Apostrof, Cluj, 1996, pp. 7-18.</w:t>
      </w:r>
    </w:p>
    <w:p w14:paraId="1CFE8627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c. Descartes, Meditații despre filosofia primă, în: „Două tratate filosofice”, Editura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Humanitas, 1992, </w:t>
      </w:r>
      <w:r w:rsidRPr="00247530">
        <w:rPr>
          <w:rFonts w:ascii="Times New Roman" w:hAnsi="Times New Roman"/>
          <w:sz w:val="24"/>
          <w:szCs w:val="24"/>
          <w:lang w:val="ro-RO"/>
        </w:rPr>
        <w:t>meditațiile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 1 si 2, pp.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247-259.</w:t>
      </w:r>
    </w:p>
    <w:p w14:paraId="6B6D456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A0C8C4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2. Etică</w:t>
      </w:r>
    </w:p>
    <w:p w14:paraId="2E6F9156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Deontologia kantiană: conceptul de lege morală</w:t>
      </w:r>
    </w:p>
    <w:p w14:paraId="2E777B3E" w14:textId="77777777" w:rsidR="00A6293C" w:rsidRDefault="00A6293C" w:rsidP="00A6293C">
      <w:pPr>
        <w:spacing w:after="0" w:line="259" w:lineRule="auto"/>
        <w:ind w:left="720"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 : </w:t>
      </w:r>
    </w:p>
    <w:p w14:paraId="09275388" w14:textId="4B5246EB" w:rsidR="00A6293C" w:rsidRPr="00BF195E" w:rsidRDefault="00A6293C" w:rsidP="00A6293C">
      <w:pPr>
        <w:spacing w:after="0" w:line="259" w:lineRule="auto"/>
        <w:ind w:left="720"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t xml:space="preserve">Immanuel Kant, Critica rațiunii practice, Partea Întâi, Cartea Întâi, cap. al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Treilea &amp;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quot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Despre mobilurile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rațiunii pure practice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&amp;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quot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; pp. 160 - 176 Ed</w:t>
      </w:r>
      <w:r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247530">
        <w:rPr>
          <w:rFonts w:ascii="Times New Roman" w:hAnsi="Times New Roman"/>
          <w:sz w:val="24"/>
          <w:szCs w:val="24"/>
          <w:lang w:val="ro-RO"/>
        </w:rPr>
        <w:t>Științifică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 (1972) sau alte ediții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44BC403A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b. Utilitarismul: Principiul celei mai mari fericiri</w:t>
      </w:r>
    </w:p>
    <w:p w14:paraId="04F8D747" w14:textId="77777777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Bibliografie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 J.S.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Mill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Utilitarismul, cap. II Ce este utilitarismul pp .16 - 36 Ed.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Alternative 1994 sau alte ediții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96768FA" w14:textId="77777777" w:rsidR="00A6293C" w:rsidRPr="0070238D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F3322C6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3. Estetică</w:t>
      </w:r>
    </w:p>
    <w:p w14:paraId="17C9EB9C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Categorii estetice: sublimul</w:t>
      </w:r>
    </w:p>
    <w:p w14:paraId="386085E1" w14:textId="55DD46FB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Umberto Eco, Istoria frumuseții, București, Editura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Rao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, 2005, pp.275-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297</w:t>
      </w:r>
    </w:p>
    <w:p w14:paraId="69FCEA25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b. Formă și conținut în artă</w:t>
      </w:r>
    </w:p>
    <w:p w14:paraId="26AF6C61" w14:textId="4DD02108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Dabney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Townsend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Introducere în estetică, București, Editura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All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, 1977,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pp.76-84</w:t>
      </w:r>
    </w:p>
    <w:p w14:paraId="32DD7E09" w14:textId="77777777" w:rsidR="00A6293C" w:rsidRPr="0070238D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638ECF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4. Logică generală și simbolică</w:t>
      </w:r>
    </w:p>
    <w:p w14:paraId="00E7CDCC" w14:textId="27B918B9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a. Raționamente cu inferențe directe: inferențe în pătratul logic, conversiune,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obversiune, contrapoziție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57CECD92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Bibliografie: Petre Botezatu, Introducere in logică, Polirom, Iași, pp 184-193</w:t>
      </w:r>
    </w:p>
    <w:p w14:paraId="33B1384D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b. Evaluarea validității silogismelor categorice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0C9B43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Bibliografie: Petre Botezatu, Introducere in logică, Polirom, Iași, pp 199-206</w:t>
      </w:r>
    </w:p>
    <w:p w14:paraId="4514994C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c. Stabilirea validității formulelor logicii propoziționale: tabele de adevăr și metoda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contraexemplului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4249CC3B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Bibliografie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 Teodor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Stihi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Introducere în logica simbolică,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All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, pp 10-18</w:t>
      </w:r>
    </w:p>
    <w:p w14:paraId="242CC22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82045D9" w14:textId="5B0EFDB7" w:rsidR="00A6293C" w:rsidRPr="00A6293C" w:rsidRDefault="00A6293C" w:rsidP="00A6293C">
      <w:pPr>
        <w:pStyle w:val="ListParagraph"/>
        <w:numPr>
          <w:ilvl w:val="0"/>
          <w:numId w:val="46"/>
        </w:numPr>
        <w:spacing w:after="0" w:line="259" w:lineRule="auto"/>
        <w:ind w:right="-4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6293C">
        <w:rPr>
          <w:rFonts w:ascii="Times New Roman" w:hAnsi="Times New Roman"/>
          <w:b/>
          <w:bCs/>
          <w:sz w:val="24"/>
          <w:szCs w:val="24"/>
          <w:lang w:val="ro-RO"/>
        </w:rPr>
        <w:t>Discipline de specialitate:</w:t>
      </w:r>
    </w:p>
    <w:p w14:paraId="7B2A0F3F" w14:textId="77777777" w:rsidR="00A6293C" w:rsidRPr="00A6293C" w:rsidRDefault="00A6293C" w:rsidP="00A6293C">
      <w:pPr>
        <w:pStyle w:val="ListParagraph"/>
        <w:spacing w:after="0" w:line="259" w:lineRule="auto"/>
        <w:ind w:left="1080" w:right="-46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5132F05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1. Filosofia limbajului</w:t>
      </w:r>
    </w:p>
    <w:p w14:paraId="1BFF8FF6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Semnificație și cadru social</w:t>
      </w:r>
    </w:p>
    <w:p w14:paraId="36428C3C" w14:textId="77777777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Ludwig Wittgenstein, Cercetări filosofice, Humanitas, București -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paragrafele (8- 23, 66) (6 pagini)</w:t>
      </w:r>
    </w:p>
    <w:p w14:paraId="320AB8A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b. Enunțuri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peformative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vs. constatative</w:t>
      </w:r>
    </w:p>
    <w:p w14:paraId="605ADD3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Bibliografie: J.L. Austin, Cum să faci lucruri cu vorbe, pp 23-31</w:t>
      </w:r>
    </w:p>
    <w:p w14:paraId="18E5A58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D0C135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2. Filosofia științei</w:t>
      </w:r>
    </w:p>
    <w:p w14:paraId="134FE97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Karl Popper. Falsificabilitatea ca criteriu de demarcație</w:t>
      </w:r>
    </w:p>
    <w:p w14:paraId="7BBD79A3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Karl R. Popper, Logica cercetării (București: Editura Științifică și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Enciclopedică, 1981), 77-85.</w:t>
      </w:r>
    </w:p>
    <w:p w14:paraId="2EF04D83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b. Thomas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Kuhn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. Știința normală ca rezolvare de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puzzles</w:t>
      </w:r>
      <w:proofErr w:type="spellEnd"/>
    </w:p>
    <w:p w14:paraId="53DA78A0" w14:textId="3AF590A7" w:rsidR="00A6293C" w:rsidRPr="00BF195E" w:rsidRDefault="00A6293C" w:rsidP="00A6293C">
      <w:pPr>
        <w:spacing w:after="0" w:line="259" w:lineRule="auto"/>
        <w:ind w:left="720"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Thomas S.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Kuhn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Structura revoluțiilor științifice (București: Humanitas, </w:t>
      </w:r>
      <w:r>
        <w:rPr>
          <w:rFonts w:ascii="Times New Roman" w:hAnsi="Times New Roman"/>
          <w:sz w:val="24"/>
          <w:szCs w:val="24"/>
          <w:lang w:val="ro-RO"/>
        </w:rPr>
        <w:t xml:space="preserve">2008), </w:t>
      </w:r>
      <w:r w:rsidRPr="00BF195E">
        <w:rPr>
          <w:rFonts w:ascii="Times New Roman" w:hAnsi="Times New Roman"/>
          <w:sz w:val="24"/>
          <w:szCs w:val="24"/>
          <w:lang w:val="ro-RO"/>
        </w:rPr>
        <w:t>97-105.</w:t>
      </w:r>
    </w:p>
    <w:p w14:paraId="7F526A63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7C8571F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3. Filosofia minții</w:t>
      </w:r>
    </w:p>
    <w:p w14:paraId="7BC2FD2D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a. U. T. Place. Identitatea dintre stările mentale și stările cerebrale</w:t>
      </w:r>
    </w:p>
    <w:p w14:paraId="02779B0B" w14:textId="77777777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U. T. Place.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Is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consciousness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brain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process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? in British Journal of </w:t>
      </w: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Psychology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47: 44-50. 1956 sau John R.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Searle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.</w:t>
      </w:r>
    </w:p>
    <w:p w14:paraId="4183937E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Mintea. Scurtă introducere în filosofia minții. (București: Herald, 2013), 67-77.</w:t>
      </w:r>
    </w:p>
    <w:p w14:paraId="6FBE1FD7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b. John R.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Searle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>. Argumentul camerei chinezești</w:t>
      </w:r>
    </w:p>
    <w:p w14:paraId="6BD86E7E" w14:textId="41519BFC" w:rsidR="00A6293C" w:rsidRPr="00BF195E" w:rsidRDefault="00A6293C" w:rsidP="00A6293C">
      <w:pPr>
        <w:spacing w:after="0" w:line="259" w:lineRule="auto"/>
        <w:ind w:left="720" w:right="-46"/>
        <w:jc w:val="both"/>
        <w:rPr>
          <w:rFonts w:ascii="Times New Roman" w:hAnsi="Times New Roman"/>
          <w:sz w:val="24"/>
          <w:szCs w:val="24"/>
          <w:lang w:val="ro-RO"/>
        </w:rPr>
      </w:pPr>
      <w:r w:rsidRPr="00BF195E">
        <w:rPr>
          <w:rFonts w:ascii="Times New Roman" w:hAnsi="Times New Roman"/>
          <w:sz w:val="24"/>
          <w:szCs w:val="24"/>
          <w:lang w:val="ro-RO"/>
        </w:rPr>
        <w:lastRenderedPageBreak/>
        <w:t xml:space="preserve">Bibliografie: John R.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Searle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Minds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Brains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Programs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in The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Behavioral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Brain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Science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(1980), 3, 417-419. sau John R.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Searle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Mintea. Scurtă introducere în filosofia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minții (București: Herald, 2013), 104-107.</w:t>
      </w:r>
    </w:p>
    <w:p w14:paraId="6913CD7C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7BEF5AC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4. Hermeneutică filosofică</w:t>
      </w:r>
    </w:p>
    <w:p w14:paraId="33E3A957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a. Criteriile interpretării textuale în hermeneutica lui Paul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Ricoeur</w:t>
      </w:r>
      <w:proofErr w:type="spellEnd"/>
    </w:p>
    <w:p w14:paraId="3FE450FD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Paul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Ricœur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De la text la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actiune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. Eseuri de hermeneutică II, Cluj-Napoca,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Editura Echinox, 1999, pp.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95-110</w:t>
      </w:r>
    </w:p>
    <w:p w14:paraId="3503C058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b.Limba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 ca mediu al experienței hermeneutice la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H.G.Gadamer</w:t>
      </w:r>
      <w:proofErr w:type="spellEnd"/>
    </w:p>
    <w:p w14:paraId="6BF6BFEA" w14:textId="77777777" w:rsidR="00A6293C" w:rsidRPr="00BF195E" w:rsidRDefault="00A6293C" w:rsidP="00A6293C">
      <w:pPr>
        <w:spacing w:after="0" w:line="259" w:lineRule="auto"/>
        <w:ind w:left="720" w:right="-46" w:hanging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 xml:space="preserve">Bibliografie: Hans-Georg </w:t>
      </w:r>
      <w:proofErr w:type="spellStart"/>
      <w:r w:rsidRPr="00BF195E">
        <w:rPr>
          <w:rFonts w:ascii="Times New Roman" w:hAnsi="Times New Roman"/>
          <w:sz w:val="24"/>
          <w:szCs w:val="24"/>
          <w:lang w:val="ro-RO"/>
        </w:rPr>
        <w:t>Gadamer</w:t>
      </w:r>
      <w:proofErr w:type="spellEnd"/>
      <w:r w:rsidRPr="00BF195E">
        <w:rPr>
          <w:rFonts w:ascii="Times New Roman" w:hAnsi="Times New Roman"/>
          <w:sz w:val="24"/>
          <w:szCs w:val="24"/>
          <w:lang w:val="ro-RO"/>
        </w:rPr>
        <w:t xml:space="preserve">, Adevăr și metodă, București, Editura Teora, 2001, </w:t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BF195E">
        <w:rPr>
          <w:rFonts w:ascii="Times New Roman" w:hAnsi="Times New Roman"/>
          <w:sz w:val="24"/>
          <w:szCs w:val="24"/>
          <w:lang w:val="ro-RO"/>
        </w:rPr>
        <w:t>pp.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F195E">
        <w:rPr>
          <w:rFonts w:ascii="Times New Roman" w:hAnsi="Times New Roman"/>
          <w:sz w:val="24"/>
          <w:szCs w:val="24"/>
          <w:lang w:val="ro-RO"/>
        </w:rPr>
        <w:t>287-291</w:t>
      </w:r>
    </w:p>
    <w:p w14:paraId="742D6CF0" w14:textId="77777777" w:rsidR="00A6293C" w:rsidRPr="00BF195E" w:rsidRDefault="00A6293C" w:rsidP="00A6293C">
      <w:pPr>
        <w:spacing w:after="0" w:line="259" w:lineRule="auto"/>
        <w:ind w:right="-46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57DF14" w14:textId="77777777" w:rsidR="00643EFF" w:rsidRPr="00A6293C" w:rsidRDefault="00643EFF" w:rsidP="0009623B">
      <w:pPr>
        <w:spacing w:after="0"/>
        <w:rPr>
          <w:sz w:val="24"/>
          <w:szCs w:val="24"/>
          <w:lang w:val="ro-RO"/>
        </w:rPr>
      </w:pPr>
    </w:p>
    <w:sectPr w:rsidR="00643EFF" w:rsidRPr="00A6293C" w:rsidSect="00E350C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40" w:right="907" w:bottom="1559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B4B71" w14:textId="77777777" w:rsidR="00222F91" w:rsidRDefault="00222F91" w:rsidP="003E226A">
      <w:r>
        <w:separator/>
      </w:r>
    </w:p>
  </w:endnote>
  <w:endnote w:type="continuationSeparator" w:id="0">
    <w:p w14:paraId="1D422F48" w14:textId="77777777" w:rsidR="00222F91" w:rsidRDefault="00222F91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95"/>
      <w:gridCol w:w="5128"/>
      <w:gridCol w:w="2849"/>
    </w:tblGrid>
    <w:tr w:rsidR="002D1C75" w14:paraId="566D5756" w14:textId="77777777" w:rsidTr="002800D6">
      <w:trPr>
        <w:trHeight w:val="1616"/>
      </w:trPr>
      <w:tc>
        <w:tcPr>
          <w:tcW w:w="1995" w:type="dxa"/>
          <w:shd w:val="clear" w:color="auto" w:fill="auto"/>
          <w:vAlign w:val="center"/>
        </w:tcPr>
        <w:p w14:paraId="4345F74E" w14:textId="77777777" w:rsidR="002D1C75" w:rsidRPr="00D64CB2" w:rsidRDefault="002D1C75" w:rsidP="00D64CB2">
          <w:pPr>
            <w:spacing w:after="0"/>
            <w:rPr>
              <w:rFonts w:cs="Calibri"/>
            </w:rPr>
          </w:pPr>
        </w:p>
      </w:tc>
      <w:tc>
        <w:tcPr>
          <w:tcW w:w="5128" w:type="dxa"/>
          <w:shd w:val="clear" w:color="auto" w:fill="auto"/>
          <w:vAlign w:val="center"/>
        </w:tcPr>
        <w:p w14:paraId="6E2D4F5D" w14:textId="77777777" w:rsidR="002D1C75" w:rsidRPr="00D64CB2" w:rsidRDefault="002D1C75" w:rsidP="00D64CB2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2849" w:type="dxa"/>
          <w:shd w:val="clear" w:color="auto" w:fill="auto"/>
          <w:vAlign w:val="center"/>
        </w:tcPr>
        <w:p w14:paraId="5B4A8F6E" w14:textId="77777777" w:rsidR="002D1C75" w:rsidRPr="00D64CB2" w:rsidRDefault="002D1C75" w:rsidP="002800D6">
          <w:pPr>
            <w:spacing w:after="0"/>
            <w:jc w:val="center"/>
            <w:rPr>
              <w:rFonts w:cs="Calibri"/>
            </w:rPr>
          </w:pPr>
        </w:p>
      </w:tc>
    </w:tr>
  </w:tbl>
  <w:p w14:paraId="3BBC590E" w14:textId="77777777" w:rsidR="002D1C75" w:rsidRPr="00F85CC7" w:rsidRDefault="002D1C75" w:rsidP="00D600BD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F7D0" w14:textId="77777777" w:rsidR="00222F91" w:rsidRDefault="00222F91" w:rsidP="003E226A">
      <w:r>
        <w:separator/>
      </w:r>
    </w:p>
  </w:footnote>
  <w:footnote w:type="continuationSeparator" w:id="0">
    <w:p w14:paraId="7820C4DA" w14:textId="77777777" w:rsidR="00222F91" w:rsidRDefault="00222F91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FB48D" w14:textId="77777777" w:rsidR="002D1C75" w:rsidRDefault="00222F91">
    <w:pPr>
      <w:pStyle w:val="Header"/>
    </w:pPr>
    <w:r>
      <w:rPr>
        <w:noProof/>
        <w:lang w:val="en-US"/>
      </w:rPr>
      <w:pict w14:anchorId="5BE052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16DDAA22">
        <v:shape id="WordPictureWatermark27101243" o:spid="_x0000_s2051" type="#_x0000_t75" alt="" style="position:absolute;margin-left:0;margin-top:0;width:466.6pt;height:129.2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D1C75" w14:paraId="42DB56BD" w14:textId="77777777" w:rsidTr="00F716C2">
      <w:tc>
        <w:tcPr>
          <w:tcW w:w="4428" w:type="dxa"/>
          <w:shd w:val="clear" w:color="auto" w:fill="auto"/>
        </w:tcPr>
        <w:p w14:paraId="4EBE5828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rPr>
              <w:rFonts w:cs="Calibri"/>
            </w:rPr>
          </w:pPr>
        </w:p>
      </w:tc>
      <w:tc>
        <w:tcPr>
          <w:tcW w:w="5745" w:type="dxa"/>
          <w:shd w:val="clear" w:color="auto" w:fill="auto"/>
          <w:vAlign w:val="center"/>
        </w:tcPr>
        <w:p w14:paraId="7748E738" w14:textId="77777777" w:rsidR="002D1C75" w:rsidRPr="00D64CB2" w:rsidRDefault="002D1C75" w:rsidP="00D64CB2">
          <w:pPr>
            <w:spacing w:after="0" w:line="240" w:lineRule="auto"/>
            <w:jc w:val="right"/>
            <w:rPr>
              <w:rFonts w:cs="Calibri"/>
              <w:sz w:val="18"/>
              <w:szCs w:val="18"/>
            </w:rPr>
          </w:pPr>
        </w:p>
      </w:tc>
    </w:tr>
    <w:tr w:rsidR="002D1C75" w14:paraId="2D9EF32C" w14:textId="77777777" w:rsidTr="00D64CB2">
      <w:tc>
        <w:tcPr>
          <w:tcW w:w="10173" w:type="dxa"/>
          <w:gridSpan w:val="2"/>
          <w:shd w:val="clear" w:color="auto" w:fill="auto"/>
          <w:vAlign w:val="center"/>
        </w:tcPr>
        <w:p w14:paraId="739B7330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cs="Calibri"/>
            </w:rPr>
          </w:pPr>
        </w:p>
      </w:tc>
    </w:tr>
    <w:tr w:rsidR="002D1C75" w14:paraId="0699BDAE" w14:textId="77777777" w:rsidTr="00D64CB2">
      <w:tc>
        <w:tcPr>
          <w:tcW w:w="10173" w:type="dxa"/>
          <w:gridSpan w:val="2"/>
          <w:shd w:val="clear" w:color="auto" w:fill="auto"/>
        </w:tcPr>
        <w:tbl>
          <w:tblPr>
            <w:tblW w:w="15776" w:type="dxa"/>
            <w:tblLayout w:type="fixed"/>
            <w:tblLook w:val="04A0" w:firstRow="1" w:lastRow="0" w:firstColumn="1" w:lastColumn="0" w:noHBand="0" w:noVBand="1"/>
          </w:tblPr>
          <w:tblGrid>
            <w:gridCol w:w="10031"/>
            <w:gridCol w:w="142"/>
            <w:gridCol w:w="5603"/>
          </w:tblGrid>
          <w:tr w:rsidR="0013249F" w14:paraId="33383EE5" w14:textId="77777777" w:rsidTr="003413E1">
            <w:tc>
              <w:tcPr>
                <w:tcW w:w="10031" w:type="dxa"/>
                <w:shd w:val="clear" w:color="auto" w:fill="auto"/>
              </w:tcPr>
              <w:tbl>
                <w:tblPr>
                  <w:tblW w:w="101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0176"/>
                </w:tblGrid>
                <w:tr w:rsidR="0013249F" w14:paraId="1B55FC53" w14:textId="77777777" w:rsidTr="003413E1">
                  <w:tc>
                    <w:tcPr>
                      <w:tcW w:w="10173" w:type="dxa"/>
                      <w:hideMark/>
                    </w:tcPr>
                    <w:tbl>
                      <w:tblPr>
                        <w:tblW w:w="10392" w:type="dxa"/>
                        <w:jc w:val="center"/>
                        <w:tbl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37"/>
                        <w:gridCol w:w="4662"/>
                        <w:gridCol w:w="2393"/>
                      </w:tblGrid>
                      <w:tr w:rsidR="0013249F" w14:paraId="0EA7C4FD" w14:textId="77777777" w:rsidTr="003413E1">
                        <w:trPr>
                          <w:trHeight w:val="978"/>
                          <w:jc w:val="center"/>
                        </w:trPr>
                        <w:tc>
                          <w:tcPr>
                            <w:tcW w:w="333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4" w:space="0" w:color="000000"/>
                            </w:tcBorders>
                            <w:hideMark/>
                          </w:tcPr>
                          <w:p w14:paraId="45E3A6B1" w14:textId="77777777" w:rsidR="0013249F" w:rsidRDefault="002169D2" w:rsidP="0013249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cs="Calibri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0532311D" wp14:editId="7192DF87">
                                  <wp:extent cx="1981200" cy="56388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61" w:type="dxa"/>
                            <w:tcBorders>
                              <w:top w:val="single" w:sz="8" w:space="0" w:color="4F81BD"/>
                              <w:left w:val="single" w:sz="4" w:space="0" w:color="000000"/>
                              <w:bottom w:val="single" w:sz="8" w:space="0" w:color="4F81BD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7EA79F" w14:textId="647E6D5C" w:rsidR="0013249F" w:rsidRDefault="0013249F" w:rsidP="0013249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Regulament privind organizarea și desfășurarea examenelor de finalizare a studiilor universitare de licen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ță și de masterat la Facultatea de Litere, Istorie</w:t>
                            </w:r>
                            <w:r w:rsidR="005E3D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, Filosofie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și Teologie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8" w:space="0" w:color="4F81BD"/>
                              <w:left w:val="single" w:sz="4" w:space="0" w:color="000000"/>
                              <w:bottom w:val="single" w:sz="8" w:space="0" w:color="4F81BD"/>
                              <w:right w:val="single" w:sz="8" w:space="0" w:color="4F81BD"/>
                            </w:tcBorders>
                            <w:hideMark/>
                          </w:tcPr>
                          <w:p w14:paraId="1AF15801" w14:textId="77777777" w:rsidR="0013249F" w:rsidRDefault="0013249F" w:rsidP="0013249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    </w:t>
                            </w:r>
                          </w:p>
                          <w:p w14:paraId="37C9DEA7" w14:textId="2C6CEDA0" w:rsidR="0013249F" w:rsidRDefault="00A6293C" w:rsidP="0013249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   Anexa 9</w:t>
                            </w:r>
                          </w:p>
                          <w:p w14:paraId="566F80A9" w14:textId="5A289AC7" w:rsidR="0013249F" w:rsidRDefault="0013249F" w:rsidP="0013249F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   Pagina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instrText>PAGE</w:instrTex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separate"/>
                            </w:r>
                            <w:r w:rsidR="000A7E96"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instrText>NUMPAGES</w:instrTex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separate"/>
                            </w:r>
                            <w:r w:rsidR="000A7E96"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553CDF79" w14:textId="77777777" w:rsidR="0013249F" w:rsidRDefault="0013249F" w:rsidP="0013249F">
                      <w:pPr>
                        <w:spacing w:before="60" w:after="0" w:line="240" w:lineRule="auto"/>
                        <w:rPr>
                          <w:rFonts w:cs="Calibri"/>
                          <w:lang w:val="ro-RO"/>
                        </w:rPr>
                      </w:pPr>
                    </w:p>
                  </w:tc>
                </w:tr>
              </w:tbl>
              <w:p w14:paraId="4CBDCE0C" w14:textId="77777777" w:rsidR="0013249F" w:rsidRDefault="0013249F" w:rsidP="0013249F">
                <w:pPr>
                  <w:pStyle w:val="Header"/>
                  <w:tabs>
                    <w:tab w:val="clear" w:pos="4536"/>
                    <w:tab w:val="clear" w:pos="9072"/>
                  </w:tabs>
                  <w:spacing w:after="0" w:line="240" w:lineRule="auto"/>
                  <w:rPr>
                    <w:rFonts w:cs="Calibri"/>
                  </w:rPr>
                </w:pPr>
              </w:p>
            </w:tc>
            <w:tc>
              <w:tcPr>
                <w:tcW w:w="5745" w:type="dxa"/>
                <w:gridSpan w:val="2"/>
                <w:shd w:val="clear" w:color="auto" w:fill="auto"/>
                <w:vAlign w:val="center"/>
              </w:tcPr>
              <w:p w14:paraId="289690A8" w14:textId="77777777" w:rsidR="0013249F" w:rsidRDefault="0013249F" w:rsidP="0013249F">
                <w:pPr>
                  <w:spacing w:after="0" w:line="240" w:lineRule="auto"/>
                  <w:jc w:val="right"/>
                  <w:rPr>
                    <w:rFonts w:cs="Calibri"/>
                    <w:sz w:val="18"/>
                    <w:szCs w:val="18"/>
                  </w:rPr>
                </w:pPr>
              </w:p>
            </w:tc>
          </w:tr>
          <w:tr w:rsidR="0013249F" w14:paraId="789007F3" w14:textId="77777777" w:rsidTr="003413E1">
            <w:trPr>
              <w:gridAfter w:val="1"/>
              <w:wAfter w:w="5603" w:type="dxa"/>
            </w:trPr>
            <w:tc>
              <w:tcPr>
                <w:tcW w:w="10173" w:type="dxa"/>
                <w:gridSpan w:val="2"/>
                <w:shd w:val="clear" w:color="auto" w:fill="auto"/>
                <w:vAlign w:val="center"/>
              </w:tcPr>
              <w:p w14:paraId="0FD1A412" w14:textId="77777777" w:rsidR="0013249F" w:rsidRDefault="0013249F" w:rsidP="0013249F">
                <w:pPr>
                  <w:pStyle w:val="Header"/>
                  <w:tabs>
                    <w:tab w:val="clear" w:pos="4536"/>
                    <w:tab w:val="clear" w:pos="9072"/>
                  </w:tabs>
                  <w:spacing w:after="0" w:line="240" w:lineRule="auto"/>
                  <w:jc w:val="right"/>
                  <w:rPr>
                    <w:rFonts w:cs="Calibri"/>
                  </w:rPr>
                </w:pPr>
              </w:p>
            </w:tc>
          </w:tr>
        </w:tbl>
        <w:p w14:paraId="488DE512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before="60" w:after="0" w:line="240" w:lineRule="auto"/>
            <w:jc w:val="right"/>
            <w:rPr>
              <w:rFonts w:cs="Calibri"/>
            </w:rPr>
          </w:pPr>
        </w:p>
      </w:tc>
    </w:tr>
  </w:tbl>
  <w:p w14:paraId="530E8364" w14:textId="77777777" w:rsidR="002D1C75" w:rsidRPr="00C23E95" w:rsidRDefault="002D1C75" w:rsidP="00C23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96F2" w14:textId="77777777" w:rsidR="002D1C75" w:rsidRDefault="00222F91">
    <w:pPr>
      <w:pStyle w:val="Header"/>
    </w:pPr>
    <w:r>
      <w:rPr>
        <w:noProof/>
        <w:lang w:val="en-US"/>
      </w:rPr>
      <w:pict w14:anchorId="2A962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" style="position:absolute;margin-left:0;margin-top:0;width:466.6pt;height:129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6800F22B">
        <v:shape id="WordPictureWatermark27101242" o:spid="_x0000_s2049" type="#_x0000_t75" alt="" style="position:absolute;margin-left:0;margin-top:0;width:466.6pt;height:129.2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54F"/>
    <w:multiLevelType w:val="hybridMultilevel"/>
    <w:tmpl w:val="F308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E72FEE"/>
    <w:multiLevelType w:val="hybridMultilevel"/>
    <w:tmpl w:val="CA32995A"/>
    <w:lvl w:ilvl="0" w:tplc="38A8D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CDB4E6E"/>
    <w:multiLevelType w:val="singleLevel"/>
    <w:tmpl w:val="4C7C9B4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4" w15:restartNumberingAfterBreak="0">
    <w:nsid w:val="10122AC2"/>
    <w:multiLevelType w:val="hybridMultilevel"/>
    <w:tmpl w:val="96640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36B"/>
    <w:multiLevelType w:val="hybridMultilevel"/>
    <w:tmpl w:val="22B85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526607"/>
    <w:multiLevelType w:val="hybridMultilevel"/>
    <w:tmpl w:val="DA2A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23CF"/>
    <w:multiLevelType w:val="hybridMultilevel"/>
    <w:tmpl w:val="E06A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751F0"/>
    <w:multiLevelType w:val="hybridMultilevel"/>
    <w:tmpl w:val="7564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7473"/>
    <w:multiLevelType w:val="hybridMultilevel"/>
    <w:tmpl w:val="DA9E9402"/>
    <w:lvl w:ilvl="0" w:tplc="BD9EC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637ACB"/>
    <w:multiLevelType w:val="hybridMultilevel"/>
    <w:tmpl w:val="089EE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33F"/>
    <w:multiLevelType w:val="hybridMultilevel"/>
    <w:tmpl w:val="F5FC7D9A"/>
    <w:lvl w:ilvl="0" w:tplc="0E08A03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o-RO" w:eastAsia="en-US" w:bidi="ar-SA"/>
      </w:rPr>
    </w:lvl>
    <w:lvl w:ilvl="1" w:tplc="DAFCB5B6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2" w:tplc="88E66212">
      <w:numFmt w:val="bullet"/>
      <w:lvlText w:val="•"/>
      <w:lvlJc w:val="left"/>
      <w:pPr>
        <w:ind w:left="2693" w:hanging="360"/>
      </w:pPr>
      <w:rPr>
        <w:rFonts w:hint="default"/>
        <w:lang w:val="ro-RO" w:eastAsia="en-US" w:bidi="ar-SA"/>
      </w:rPr>
    </w:lvl>
    <w:lvl w:ilvl="3" w:tplc="DCF2C59C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95AA2FC2">
      <w:numFmt w:val="bullet"/>
      <w:lvlText w:val="•"/>
      <w:lvlJc w:val="left"/>
      <w:pPr>
        <w:ind w:left="4566" w:hanging="360"/>
      </w:pPr>
      <w:rPr>
        <w:rFonts w:hint="default"/>
        <w:lang w:val="ro-RO" w:eastAsia="en-US" w:bidi="ar-SA"/>
      </w:rPr>
    </w:lvl>
    <w:lvl w:ilvl="5" w:tplc="B21A1BF4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BDB42B66">
      <w:numFmt w:val="bullet"/>
      <w:lvlText w:val="•"/>
      <w:lvlJc w:val="left"/>
      <w:pPr>
        <w:ind w:left="6439" w:hanging="360"/>
      </w:pPr>
      <w:rPr>
        <w:rFonts w:hint="default"/>
        <w:lang w:val="ro-RO" w:eastAsia="en-US" w:bidi="ar-SA"/>
      </w:rPr>
    </w:lvl>
    <w:lvl w:ilvl="7" w:tplc="33C68E90">
      <w:numFmt w:val="bullet"/>
      <w:lvlText w:val="•"/>
      <w:lvlJc w:val="left"/>
      <w:pPr>
        <w:ind w:left="7376" w:hanging="360"/>
      </w:pPr>
      <w:rPr>
        <w:rFonts w:hint="default"/>
        <w:lang w:val="ro-RO" w:eastAsia="en-US" w:bidi="ar-SA"/>
      </w:rPr>
    </w:lvl>
    <w:lvl w:ilvl="8" w:tplc="954E5D16">
      <w:numFmt w:val="bullet"/>
      <w:lvlText w:val="•"/>
      <w:lvlJc w:val="left"/>
      <w:pPr>
        <w:ind w:left="8313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35715F6C"/>
    <w:multiLevelType w:val="hybridMultilevel"/>
    <w:tmpl w:val="13F62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D23BB8"/>
    <w:multiLevelType w:val="hybridMultilevel"/>
    <w:tmpl w:val="7D78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FB7574"/>
    <w:multiLevelType w:val="hybridMultilevel"/>
    <w:tmpl w:val="5D388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3FDC1997"/>
    <w:multiLevelType w:val="hybridMultilevel"/>
    <w:tmpl w:val="510C96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66E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90B61"/>
    <w:multiLevelType w:val="hybridMultilevel"/>
    <w:tmpl w:val="830C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54410"/>
    <w:multiLevelType w:val="hybridMultilevel"/>
    <w:tmpl w:val="A86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E1C16"/>
    <w:multiLevelType w:val="hybridMultilevel"/>
    <w:tmpl w:val="2C8C54E4"/>
    <w:lvl w:ilvl="0" w:tplc="0409000F">
      <w:start w:val="1"/>
      <w:numFmt w:val="decimal"/>
      <w:lvlText w:val="%1.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25" w15:restartNumberingAfterBreak="0">
    <w:nsid w:val="46FE4564"/>
    <w:multiLevelType w:val="hybridMultilevel"/>
    <w:tmpl w:val="CCC407D6"/>
    <w:lvl w:ilvl="0" w:tplc="D2B6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4EB"/>
    <w:multiLevelType w:val="hybridMultilevel"/>
    <w:tmpl w:val="A1D03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0F4A9E"/>
    <w:multiLevelType w:val="hybridMultilevel"/>
    <w:tmpl w:val="C5549D36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E39AD"/>
    <w:multiLevelType w:val="hybridMultilevel"/>
    <w:tmpl w:val="3F7E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265CE"/>
    <w:multiLevelType w:val="hybridMultilevel"/>
    <w:tmpl w:val="CA44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A665A4"/>
    <w:multiLevelType w:val="hybridMultilevel"/>
    <w:tmpl w:val="EE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CC3B36"/>
    <w:multiLevelType w:val="hybridMultilevel"/>
    <w:tmpl w:val="9AFAD48A"/>
    <w:lvl w:ilvl="0" w:tplc="7FF096A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8D8A5580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6B35C0"/>
    <w:multiLevelType w:val="hybridMultilevel"/>
    <w:tmpl w:val="9188B3D8"/>
    <w:lvl w:ilvl="0" w:tplc="FFAC2BB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B726B1C6">
      <w:start w:val="1"/>
      <w:numFmt w:val="decimal"/>
      <w:lvlText w:val="%2."/>
      <w:lvlJc w:val="left"/>
      <w:pPr>
        <w:ind w:left="1180" w:hanging="360"/>
      </w:pPr>
      <w:rPr>
        <w:rFonts w:hint="default"/>
        <w:spacing w:val="-2"/>
        <w:w w:val="99"/>
        <w:lang w:val="ro-RO" w:eastAsia="en-US" w:bidi="ar-SA"/>
      </w:rPr>
    </w:lvl>
    <w:lvl w:ilvl="2" w:tplc="8AF2D55A">
      <w:numFmt w:val="bullet"/>
      <w:lvlText w:val="•"/>
      <w:lvlJc w:val="left"/>
      <w:pPr>
        <w:ind w:left="4600" w:hanging="360"/>
      </w:pPr>
      <w:rPr>
        <w:rFonts w:hint="default"/>
        <w:lang w:val="ro-RO" w:eastAsia="en-US" w:bidi="ar-SA"/>
      </w:rPr>
    </w:lvl>
    <w:lvl w:ilvl="3" w:tplc="72C6AD94">
      <w:numFmt w:val="bullet"/>
      <w:lvlText w:val="•"/>
      <w:lvlJc w:val="left"/>
      <w:pPr>
        <w:ind w:left="5298" w:hanging="360"/>
      </w:pPr>
      <w:rPr>
        <w:rFonts w:hint="default"/>
        <w:lang w:val="ro-RO" w:eastAsia="en-US" w:bidi="ar-SA"/>
      </w:rPr>
    </w:lvl>
    <w:lvl w:ilvl="4" w:tplc="AF6E88D0">
      <w:numFmt w:val="bullet"/>
      <w:lvlText w:val="•"/>
      <w:lvlJc w:val="left"/>
      <w:pPr>
        <w:ind w:left="5996" w:hanging="360"/>
      </w:pPr>
      <w:rPr>
        <w:rFonts w:hint="default"/>
        <w:lang w:val="ro-RO" w:eastAsia="en-US" w:bidi="ar-SA"/>
      </w:rPr>
    </w:lvl>
    <w:lvl w:ilvl="5" w:tplc="0A5E2406">
      <w:numFmt w:val="bullet"/>
      <w:lvlText w:val="•"/>
      <w:lvlJc w:val="left"/>
      <w:pPr>
        <w:ind w:left="6694" w:hanging="360"/>
      </w:pPr>
      <w:rPr>
        <w:rFonts w:hint="default"/>
        <w:lang w:val="ro-RO" w:eastAsia="en-US" w:bidi="ar-SA"/>
      </w:rPr>
    </w:lvl>
    <w:lvl w:ilvl="6" w:tplc="40648D40">
      <w:numFmt w:val="bullet"/>
      <w:lvlText w:val="•"/>
      <w:lvlJc w:val="left"/>
      <w:pPr>
        <w:ind w:left="7393" w:hanging="360"/>
      </w:pPr>
      <w:rPr>
        <w:rFonts w:hint="default"/>
        <w:lang w:val="ro-RO" w:eastAsia="en-US" w:bidi="ar-SA"/>
      </w:rPr>
    </w:lvl>
    <w:lvl w:ilvl="7" w:tplc="66CAD464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  <w:lvl w:ilvl="8" w:tplc="95AC7DA6">
      <w:numFmt w:val="bullet"/>
      <w:lvlText w:val="•"/>
      <w:lvlJc w:val="left"/>
      <w:pPr>
        <w:ind w:left="8789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70F361DB"/>
    <w:multiLevelType w:val="hybridMultilevel"/>
    <w:tmpl w:val="04404C86"/>
    <w:lvl w:ilvl="0" w:tplc="561C0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7E4E38"/>
    <w:multiLevelType w:val="hybridMultilevel"/>
    <w:tmpl w:val="29E81FDC"/>
    <w:lvl w:ilvl="0" w:tplc="64B00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5017"/>
    <w:multiLevelType w:val="hybridMultilevel"/>
    <w:tmpl w:val="4230A210"/>
    <w:lvl w:ilvl="0" w:tplc="1E0C19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F73DE4"/>
    <w:multiLevelType w:val="hybridMultilevel"/>
    <w:tmpl w:val="06B23190"/>
    <w:lvl w:ilvl="0" w:tplc="C56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7098B"/>
    <w:multiLevelType w:val="hybridMultilevel"/>
    <w:tmpl w:val="9C201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192B59"/>
    <w:multiLevelType w:val="hybridMultilevel"/>
    <w:tmpl w:val="290C1F4A"/>
    <w:lvl w:ilvl="0" w:tplc="446C3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F367E8D"/>
    <w:multiLevelType w:val="hybridMultilevel"/>
    <w:tmpl w:val="D8CA37D8"/>
    <w:lvl w:ilvl="0" w:tplc="C7C8F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0"/>
  </w:num>
  <w:num w:numId="3">
    <w:abstractNumId w:val="16"/>
  </w:num>
  <w:num w:numId="4">
    <w:abstractNumId w:val="7"/>
  </w:num>
  <w:num w:numId="5">
    <w:abstractNumId w:val="38"/>
  </w:num>
  <w:num w:numId="6">
    <w:abstractNumId w:val="17"/>
  </w:num>
  <w:num w:numId="7">
    <w:abstractNumId w:val="8"/>
  </w:num>
  <w:num w:numId="8">
    <w:abstractNumId w:val="6"/>
  </w:num>
  <w:num w:numId="9">
    <w:abstractNumId w:val="29"/>
  </w:num>
  <w:num w:numId="10">
    <w:abstractNumId w:val="28"/>
  </w:num>
  <w:num w:numId="11">
    <w:abstractNumId w:val="20"/>
  </w:num>
  <w:num w:numId="12">
    <w:abstractNumId w:val="32"/>
  </w:num>
  <w:num w:numId="13">
    <w:abstractNumId w:val="25"/>
  </w:num>
  <w:num w:numId="14">
    <w:abstractNumId w:val="40"/>
  </w:num>
  <w:num w:numId="15">
    <w:abstractNumId w:val="42"/>
  </w:num>
  <w:num w:numId="16">
    <w:abstractNumId w:val="37"/>
  </w:num>
  <w:num w:numId="17">
    <w:abstractNumId w:val="12"/>
  </w:num>
  <w:num w:numId="18">
    <w:abstractNumId w:val="11"/>
  </w:num>
  <w:num w:numId="19">
    <w:abstractNumId w:val="43"/>
  </w:num>
  <w:num w:numId="20">
    <w:abstractNumId w:val="22"/>
  </w:num>
  <w:num w:numId="21">
    <w:abstractNumId w:val="24"/>
  </w:num>
  <w:num w:numId="22">
    <w:abstractNumId w:val="13"/>
  </w:num>
  <w:num w:numId="23">
    <w:abstractNumId w:val="41"/>
  </w:num>
  <w:num w:numId="24">
    <w:abstractNumId w:val="19"/>
  </w:num>
  <w:num w:numId="25">
    <w:abstractNumId w:val="2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"/>
  </w:num>
  <w:num w:numId="39">
    <w:abstractNumId w:val="18"/>
  </w:num>
  <w:num w:numId="40">
    <w:abstractNumId w:val="27"/>
  </w:num>
  <w:num w:numId="41">
    <w:abstractNumId w:val="31"/>
  </w:num>
  <w:num w:numId="42">
    <w:abstractNumId w:val="1"/>
  </w:num>
  <w:num w:numId="43">
    <w:abstractNumId w:val="2"/>
  </w:num>
  <w:num w:numId="44">
    <w:abstractNumId w:val="15"/>
  </w:num>
  <w:num w:numId="45">
    <w:abstractNumId w:val="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4251"/>
    <w:rsid w:val="000322B2"/>
    <w:rsid w:val="00041189"/>
    <w:rsid w:val="000415DE"/>
    <w:rsid w:val="00043DB9"/>
    <w:rsid w:val="0004729D"/>
    <w:rsid w:val="00050D48"/>
    <w:rsid w:val="00053D42"/>
    <w:rsid w:val="00054D4C"/>
    <w:rsid w:val="00055AEB"/>
    <w:rsid w:val="00057048"/>
    <w:rsid w:val="000628E6"/>
    <w:rsid w:val="0007025B"/>
    <w:rsid w:val="00070CEA"/>
    <w:rsid w:val="00073DE4"/>
    <w:rsid w:val="00073E3B"/>
    <w:rsid w:val="0008104C"/>
    <w:rsid w:val="00095FBB"/>
    <w:rsid w:val="0009623B"/>
    <w:rsid w:val="000A4C02"/>
    <w:rsid w:val="000A7E96"/>
    <w:rsid w:val="000B0AC4"/>
    <w:rsid w:val="000B2C52"/>
    <w:rsid w:val="000B5CF5"/>
    <w:rsid w:val="000C2457"/>
    <w:rsid w:val="000C3F6E"/>
    <w:rsid w:val="000C4186"/>
    <w:rsid w:val="000C5737"/>
    <w:rsid w:val="000C5DD6"/>
    <w:rsid w:val="000D56AE"/>
    <w:rsid w:val="000D58B3"/>
    <w:rsid w:val="000E15B5"/>
    <w:rsid w:val="000E4972"/>
    <w:rsid w:val="000F38B4"/>
    <w:rsid w:val="00104CA0"/>
    <w:rsid w:val="00112CD7"/>
    <w:rsid w:val="00116B1B"/>
    <w:rsid w:val="00125B83"/>
    <w:rsid w:val="00131150"/>
    <w:rsid w:val="0013249F"/>
    <w:rsid w:val="00151453"/>
    <w:rsid w:val="00153343"/>
    <w:rsid w:val="00154907"/>
    <w:rsid w:val="001568BE"/>
    <w:rsid w:val="00156E37"/>
    <w:rsid w:val="001576EC"/>
    <w:rsid w:val="001649A6"/>
    <w:rsid w:val="001744E9"/>
    <w:rsid w:val="00183BC8"/>
    <w:rsid w:val="001923EB"/>
    <w:rsid w:val="001949D1"/>
    <w:rsid w:val="00195DAC"/>
    <w:rsid w:val="00196FF6"/>
    <w:rsid w:val="001A0CA9"/>
    <w:rsid w:val="001A47C9"/>
    <w:rsid w:val="001A49AB"/>
    <w:rsid w:val="001A535F"/>
    <w:rsid w:val="001B3CEA"/>
    <w:rsid w:val="001C4C44"/>
    <w:rsid w:val="001C7CDD"/>
    <w:rsid w:val="001D34E8"/>
    <w:rsid w:val="001D564A"/>
    <w:rsid w:val="001E2FEE"/>
    <w:rsid w:val="001E532B"/>
    <w:rsid w:val="001E69C6"/>
    <w:rsid w:val="001F5BE0"/>
    <w:rsid w:val="00201477"/>
    <w:rsid w:val="002054CA"/>
    <w:rsid w:val="00205AE4"/>
    <w:rsid w:val="002151BA"/>
    <w:rsid w:val="002169D2"/>
    <w:rsid w:val="00222F91"/>
    <w:rsid w:val="00226A3C"/>
    <w:rsid w:val="002415BB"/>
    <w:rsid w:val="0024351A"/>
    <w:rsid w:val="002458CB"/>
    <w:rsid w:val="00246816"/>
    <w:rsid w:val="00246C13"/>
    <w:rsid w:val="00251A6A"/>
    <w:rsid w:val="002529AD"/>
    <w:rsid w:val="00256D69"/>
    <w:rsid w:val="00267723"/>
    <w:rsid w:val="00272E14"/>
    <w:rsid w:val="002800D6"/>
    <w:rsid w:val="0029063D"/>
    <w:rsid w:val="002A007E"/>
    <w:rsid w:val="002A121C"/>
    <w:rsid w:val="002A3C87"/>
    <w:rsid w:val="002B11E0"/>
    <w:rsid w:val="002B6BDC"/>
    <w:rsid w:val="002B71D3"/>
    <w:rsid w:val="002C64E3"/>
    <w:rsid w:val="002D1C75"/>
    <w:rsid w:val="002D2F0E"/>
    <w:rsid w:val="002D3D67"/>
    <w:rsid w:val="002E0EBF"/>
    <w:rsid w:val="002E4EA3"/>
    <w:rsid w:val="0030207C"/>
    <w:rsid w:val="003109D8"/>
    <w:rsid w:val="00313C4E"/>
    <w:rsid w:val="003147A3"/>
    <w:rsid w:val="003154E0"/>
    <w:rsid w:val="00323381"/>
    <w:rsid w:val="00327C5B"/>
    <w:rsid w:val="00334DB2"/>
    <w:rsid w:val="0033622C"/>
    <w:rsid w:val="003413E1"/>
    <w:rsid w:val="00341A37"/>
    <w:rsid w:val="00344816"/>
    <w:rsid w:val="003450B2"/>
    <w:rsid w:val="00353635"/>
    <w:rsid w:val="00353E55"/>
    <w:rsid w:val="0036054E"/>
    <w:rsid w:val="00362A76"/>
    <w:rsid w:val="00373D06"/>
    <w:rsid w:val="003756CF"/>
    <w:rsid w:val="003770D2"/>
    <w:rsid w:val="0038731B"/>
    <w:rsid w:val="003918B5"/>
    <w:rsid w:val="003A6AA6"/>
    <w:rsid w:val="003A6F97"/>
    <w:rsid w:val="003A7FA0"/>
    <w:rsid w:val="003B34C1"/>
    <w:rsid w:val="003C378C"/>
    <w:rsid w:val="003C77A8"/>
    <w:rsid w:val="003D3102"/>
    <w:rsid w:val="003D5AB8"/>
    <w:rsid w:val="003D62D7"/>
    <w:rsid w:val="003E226A"/>
    <w:rsid w:val="003F0E91"/>
    <w:rsid w:val="003F3846"/>
    <w:rsid w:val="003F6684"/>
    <w:rsid w:val="00402D65"/>
    <w:rsid w:val="004060ED"/>
    <w:rsid w:val="00406279"/>
    <w:rsid w:val="00407275"/>
    <w:rsid w:val="004102A8"/>
    <w:rsid w:val="0041260C"/>
    <w:rsid w:val="0041341F"/>
    <w:rsid w:val="00415773"/>
    <w:rsid w:val="00416F51"/>
    <w:rsid w:val="004232AD"/>
    <w:rsid w:val="0043147D"/>
    <w:rsid w:val="0044028A"/>
    <w:rsid w:val="004422B3"/>
    <w:rsid w:val="004501A3"/>
    <w:rsid w:val="00455B8A"/>
    <w:rsid w:val="00462F4F"/>
    <w:rsid w:val="0047323A"/>
    <w:rsid w:val="00480F05"/>
    <w:rsid w:val="0048385D"/>
    <w:rsid w:val="00495AFA"/>
    <w:rsid w:val="004A2A78"/>
    <w:rsid w:val="004B273C"/>
    <w:rsid w:val="004C13B7"/>
    <w:rsid w:val="004C52CD"/>
    <w:rsid w:val="004C7AF5"/>
    <w:rsid w:val="004D3C1E"/>
    <w:rsid w:val="004E2722"/>
    <w:rsid w:val="004E651D"/>
    <w:rsid w:val="004F3A25"/>
    <w:rsid w:val="004F4E84"/>
    <w:rsid w:val="004F56A6"/>
    <w:rsid w:val="004F7D9A"/>
    <w:rsid w:val="005005E2"/>
    <w:rsid w:val="00500C26"/>
    <w:rsid w:val="005028ED"/>
    <w:rsid w:val="00503339"/>
    <w:rsid w:val="00503E4C"/>
    <w:rsid w:val="00524E67"/>
    <w:rsid w:val="0052502B"/>
    <w:rsid w:val="00533064"/>
    <w:rsid w:val="00541391"/>
    <w:rsid w:val="005425BD"/>
    <w:rsid w:val="0054275A"/>
    <w:rsid w:val="0054438F"/>
    <w:rsid w:val="0055224E"/>
    <w:rsid w:val="0056000D"/>
    <w:rsid w:val="005703DA"/>
    <w:rsid w:val="0058625E"/>
    <w:rsid w:val="00593293"/>
    <w:rsid w:val="005958A0"/>
    <w:rsid w:val="005A6256"/>
    <w:rsid w:val="005A6B42"/>
    <w:rsid w:val="005B1261"/>
    <w:rsid w:val="005B3F6F"/>
    <w:rsid w:val="005C03A3"/>
    <w:rsid w:val="005C270F"/>
    <w:rsid w:val="005C4252"/>
    <w:rsid w:val="005C6895"/>
    <w:rsid w:val="005C7B38"/>
    <w:rsid w:val="005C7CAD"/>
    <w:rsid w:val="005E0E85"/>
    <w:rsid w:val="005E19CF"/>
    <w:rsid w:val="005E3570"/>
    <w:rsid w:val="005E3D6A"/>
    <w:rsid w:val="005E413D"/>
    <w:rsid w:val="005F1C89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62E96"/>
    <w:rsid w:val="00664419"/>
    <w:rsid w:val="00664BDD"/>
    <w:rsid w:val="0066683F"/>
    <w:rsid w:val="00670919"/>
    <w:rsid w:val="00671C84"/>
    <w:rsid w:val="00677C6B"/>
    <w:rsid w:val="00681422"/>
    <w:rsid w:val="0068330D"/>
    <w:rsid w:val="00684621"/>
    <w:rsid w:val="0068626E"/>
    <w:rsid w:val="00686649"/>
    <w:rsid w:val="00696C21"/>
    <w:rsid w:val="006A011B"/>
    <w:rsid w:val="006A03FD"/>
    <w:rsid w:val="006A770D"/>
    <w:rsid w:val="006B1918"/>
    <w:rsid w:val="006C68F5"/>
    <w:rsid w:val="006D208D"/>
    <w:rsid w:val="006D33E8"/>
    <w:rsid w:val="006D53E8"/>
    <w:rsid w:val="006E0F02"/>
    <w:rsid w:val="006E286C"/>
    <w:rsid w:val="006E2D60"/>
    <w:rsid w:val="006E4DD5"/>
    <w:rsid w:val="006E6DE0"/>
    <w:rsid w:val="007000B1"/>
    <w:rsid w:val="00700816"/>
    <w:rsid w:val="00700F45"/>
    <w:rsid w:val="007027A8"/>
    <w:rsid w:val="00703D99"/>
    <w:rsid w:val="0070415C"/>
    <w:rsid w:val="00704752"/>
    <w:rsid w:val="00725872"/>
    <w:rsid w:val="00726388"/>
    <w:rsid w:val="0072653D"/>
    <w:rsid w:val="00735E50"/>
    <w:rsid w:val="0074032C"/>
    <w:rsid w:val="007643D9"/>
    <w:rsid w:val="00765377"/>
    <w:rsid w:val="007660EA"/>
    <w:rsid w:val="0076685E"/>
    <w:rsid w:val="007668E1"/>
    <w:rsid w:val="00771323"/>
    <w:rsid w:val="007738D4"/>
    <w:rsid w:val="00775896"/>
    <w:rsid w:val="00783C4B"/>
    <w:rsid w:val="00787E45"/>
    <w:rsid w:val="0079062A"/>
    <w:rsid w:val="00792DB3"/>
    <w:rsid w:val="007973CC"/>
    <w:rsid w:val="0079750A"/>
    <w:rsid w:val="007A161F"/>
    <w:rsid w:val="007A5CFE"/>
    <w:rsid w:val="007B17EB"/>
    <w:rsid w:val="007B4745"/>
    <w:rsid w:val="007C51B7"/>
    <w:rsid w:val="007D11D6"/>
    <w:rsid w:val="007D2BB9"/>
    <w:rsid w:val="007D3FEE"/>
    <w:rsid w:val="007D4F71"/>
    <w:rsid w:val="007D65B4"/>
    <w:rsid w:val="007E2F8E"/>
    <w:rsid w:val="007E3C34"/>
    <w:rsid w:val="007E525B"/>
    <w:rsid w:val="007E7641"/>
    <w:rsid w:val="008007F7"/>
    <w:rsid w:val="00803821"/>
    <w:rsid w:val="00806B47"/>
    <w:rsid w:val="00834D02"/>
    <w:rsid w:val="0083539C"/>
    <w:rsid w:val="0084362D"/>
    <w:rsid w:val="00845050"/>
    <w:rsid w:val="00857CD1"/>
    <w:rsid w:val="00861B10"/>
    <w:rsid w:val="0086401F"/>
    <w:rsid w:val="00864858"/>
    <w:rsid w:val="00873D33"/>
    <w:rsid w:val="00873F54"/>
    <w:rsid w:val="00875288"/>
    <w:rsid w:val="0087751A"/>
    <w:rsid w:val="00880948"/>
    <w:rsid w:val="00882889"/>
    <w:rsid w:val="00886E5F"/>
    <w:rsid w:val="00893853"/>
    <w:rsid w:val="00895C2B"/>
    <w:rsid w:val="008B286B"/>
    <w:rsid w:val="008C1CCC"/>
    <w:rsid w:val="008C460E"/>
    <w:rsid w:val="008C5ABE"/>
    <w:rsid w:val="008D440F"/>
    <w:rsid w:val="008E1A87"/>
    <w:rsid w:val="009042DB"/>
    <w:rsid w:val="00910EDC"/>
    <w:rsid w:val="00917227"/>
    <w:rsid w:val="009264A3"/>
    <w:rsid w:val="00927661"/>
    <w:rsid w:val="00931E7F"/>
    <w:rsid w:val="0093339B"/>
    <w:rsid w:val="00935802"/>
    <w:rsid w:val="009420A5"/>
    <w:rsid w:val="00943F9C"/>
    <w:rsid w:val="009510EB"/>
    <w:rsid w:val="00951FE6"/>
    <w:rsid w:val="00952500"/>
    <w:rsid w:val="00953F6B"/>
    <w:rsid w:val="009552FE"/>
    <w:rsid w:val="00963ABB"/>
    <w:rsid w:val="009663D5"/>
    <w:rsid w:val="00970920"/>
    <w:rsid w:val="00974EEE"/>
    <w:rsid w:val="00976E9F"/>
    <w:rsid w:val="00980706"/>
    <w:rsid w:val="00991041"/>
    <w:rsid w:val="009912A2"/>
    <w:rsid w:val="009A01A8"/>
    <w:rsid w:val="009A727E"/>
    <w:rsid w:val="009A7A28"/>
    <w:rsid w:val="009B0C7F"/>
    <w:rsid w:val="009B30EF"/>
    <w:rsid w:val="009B484F"/>
    <w:rsid w:val="009B700C"/>
    <w:rsid w:val="009B7195"/>
    <w:rsid w:val="009B7C67"/>
    <w:rsid w:val="009C3AEF"/>
    <w:rsid w:val="009C4447"/>
    <w:rsid w:val="009C66B9"/>
    <w:rsid w:val="009D31B5"/>
    <w:rsid w:val="009D43F0"/>
    <w:rsid w:val="009E6F48"/>
    <w:rsid w:val="009F704B"/>
    <w:rsid w:val="00A01F9D"/>
    <w:rsid w:val="00A03E68"/>
    <w:rsid w:val="00A04304"/>
    <w:rsid w:val="00A05EDD"/>
    <w:rsid w:val="00A10B19"/>
    <w:rsid w:val="00A11F06"/>
    <w:rsid w:val="00A1439A"/>
    <w:rsid w:val="00A157FA"/>
    <w:rsid w:val="00A25347"/>
    <w:rsid w:val="00A323B0"/>
    <w:rsid w:val="00A35F5F"/>
    <w:rsid w:val="00A36DFB"/>
    <w:rsid w:val="00A431E1"/>
    <w:rsid w:val="00A46886"/>
    <w:rsid w:val="00A54611"/>
    <w:rsid w:val="00A5694F"/>
    <w:rsid w:val="00A56D03"/>
    <w:rsid w:val="00A575C7"/>
    <w:rsid w:val="00A6293C"/>
    <w:rsid w:val="00A64EFC"/>
    <w:rsid w:val="00A76002"/>
    <w:rsid w:val="00A85221"/>
    <w:rsid w:val="00A918A2"/>
    <w:rsid w:val="00AA0728"/>
    <w:rsid w:val="00AA6523"/>
    <w:rsid w:val="00AB35C8"/>
    <w:rsid w:val="00AC1C05"/>
    <w:rsid w:val="00AE1752"/>
    <w:rsid w:val="00AF0856"/>
    <w:rsid w:val="00AF3DA0"/>
    <w:rsid w:val="00B0024A"/>
    <w:rsid w:val="00B00A5D"/>
    <w:rsid w:val="00B02961"/>
    <w:rsid w:val="00B1090A"/>
    <w:rsid w:val="00B17394"/>
    <w:rsid w:val="00B177A0"/>
    <w:rsid w:val="00B338DA"/>
    <w:rsid w:val="00B447E7"/>
    <w:rsid w:val="00B45DA8"/>
    <w:rsid w:val="00B4785A"/>
    <w:rsid w:val="00B502B6"/>
    <w:rsid w:val="00B553C7"/>
    <w:rsid w:val="00B6233E"/>
    <w:rsid w:val="00B70BC3"/>
    <w:rsid w:val="00B814D7"/>
    <w:rsid w:val="00B839FF"/>
    <w:rsid w:val="00B87D31"/>
    <w:rsid w:val="00BA43C1"/>
    <w:rsid w:val="00BA67CE"/>
    <w:rsid w:val="00BB26E4"/>
    <w:rsid w:val="00BB4F98"/>
    <w:rsid w:val="00BB53A1"/>
    <w:rsid w:val="00BC13AA"/>
    <w:rsid w:val="00BC6EA0"/>
    <w:rsid w:val="00BD5423"/>
    <w:rsid w:val="00BE6595"/>
    <w:rsid w:val="00BF0AE6"/>
    <w:rsid w:val="00BF1DAB"/>
    <w:rsid w:val="00BF305D"/>
    <w:rsid w:val="00C07B3E"/>
    <w:rsid w:val="00C102BA"/>
    <w:rsid w:val="00C11900"/>
    <w:rsid w:val="00C220D1"/>
    <w:rsid w:val="00C23E95"/>
    <w:rsid w:val="00C459AB"/>
    <w:rsid w:val="00C469DF"/>
    <w:rsid w:val="00C56921"/>
    <w:rsid w:val="00C56DBF"/>
    <w:rsid w:val="00C74CAB"/>
    <w:rsid w:val="00C756AF"/>
    <w:rsid w:val="00C768A1"/>
    <w:rsid w:val="00C81D57"/>
    <w:rsid w:val="00C8276B"/>
    <w:rsid w:val="00C84348"/>
    <w:rsid w:val="00C85262"/>
    <w:rsid w:val="00C85AC2"/>
    <w:rsid w:val="00C9206A"/>
    <w:rsid w:val="00C94830"/>
    <w:rsid w:val="00C9500A"/>
    <w:rsid w:val="00C95A07"/>
    <w:rsid w:val="00CA2FFB"/>
    <w:rsid w:val="00CA38D0"/>
    <w:rsid w:val="00CB17D0"/>
    <w:rsid w:val="00CB6F32"/>
    <w:rsid w:val="00CC18CF"/>
    <w:rsid w:val="00CC3C7C"/>
    <w:rsid w:val="00CD5418"/>
    <w:rsid w:val="00CE6DCB"/>
    <w:rsid w:val="00CF39F6"/>
    <w:rsid w:val="00CF4C25"/>
    <w:rsid w:val="00CF64EB"/>
    <w:rsid w:val="00D17475"/>
    <w:rsid w:val="00D249A4"/>
    <w:rsid w:val="00D26965"/>
    <w:rsid w:val="00D26C69"/>
    <w:rsid w:val="00D27EBD"/>
    <w:rsid w:val="00D353C3"/>
    <w:rsid w:val="00D47DAF"/>
    <w:rsid w:val="00D52CCA"/>
    <w:rsid w:val="00D563C7"/>
    <w:rsid w:val="00D600BD"/>
    <w:rsid w:val="00D64CB2"/>
    <w:rsid w:val="00D87273"/>
    <w:rsid w:val="00D91691"/>
    <w:rsid w:val="00D96DBF"/>
    <w:rsid w:val="00DA177E"/>
    <w:rsid w:val="00DA1DFF"/>
    <w:rsid w:val="00DA7724"/>
    <w:rsid w:val="00DB0E7F"/>
    <w:rsid w:val="00DB40F7"/>
    <w:rsid w:val="00DB5C09"/>
    <w:rsid w:val="00DC7289"/>
    <w:rsid w:val="00DC767D"/>
    <w:rsid w:val="00DF6E13"/>
    <w:rsid w:val="00E03268"/>
    <w:rsid w:val="00E05920"/>
    <w:rsid w:val="00E16DB4"/>
    <w:rsid w:val="00E24B7A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41BF"/>
    <w:rsid w:val="00E67292"/>
    <w:rsid w:val="00E70432"/>
    <w:rsid w:val="00E70CB2"/>
    <w:rsid w:val="00E81A8E"/>
    <w:rsid w:val="00E8208F"/>
    <w:rsid w:val="00E95521"/>
    <w:rsid w:val="00E95C82"/>
    <w:rsid w:val="00EB1C7D"/>
    <w:rsid w:val="00EB5DD1"/>
    <w:rsid w:val="00ED3929"/>
    <w:rsid w:val="00ED79CE"/>
    <w:rsid w:val="00EE36C5"/>
    <w:rsid w:val="00EE6BA8"/>
    <w:rsid w:val="00EF1A98"/>
    <w:rsid w:val="00F02A67"/>
    <w:rsid w:val="00F10A15"/>
    <w:rsid w:val="00F111C3"/>
    <w:rsid w:val="00F14C37"/>
    <w:rsid w:val="00F15138"/>
    <w:rsid w:val="00F21080"/>
    <w:rsid w:val="00F25E4B"/>
    <w:rsid w:val="00F267CE"/>
    <w:rsid w:val="00F30B65"/>
    <w:rsid w:val="00F31F38"/>
    <w:rsid w:val="00F3213E"/>
    <w:rsid w:val="00F33FB5"/>
    <w:rsid w:val="00F426F3"/>
    <w:rsid w:val="00F564A9"/>
    <w:rsid w:val="00F64590"/>
    <w:rsid w:val="00F701F3"/>
    <w:rsid w:val="00F7033E"/>
    <w:rsid w:val="00F71383"/>
    <w:rsid w:val="00F716C2"/>
    <w:rsid w:val="00F73F45"/>
    <w:rsid w:val="00F769F6"/>
    <w:rsid w:val="00F77A61"/>
    <w:rsid w:val="00F811B7"/>
    <w:rsid w:val="00F83DAC"/>
    <w:rsid w:val="00F8535F"/>
    <w:rsid w:val="00F85CC7"/>
    <w:rsid w:val="00F91DA0"/>
    <w:rsid w:val="00F9349F"/>
    <w:rsid w:val="00F95041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4F4E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0B9CE59"/>
  <w15:chartTrackingRefBased/>
  <w15:docId w15:val="{21DED76F-E1F4-48E9-8C42-F879739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F6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1A535F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rsid w:val="00C81D57"/>
    <w:rPr>
      <w:color w:val="0000FF"/>
      <w:u w:val="single"/>
    </w:rPr>
  </w:style>
  <w:style w:type="character" w:styleId="Strong">
    <w:name w:val="Strong"/>
    <w:uiPriority w:val="22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NoSpacing">
    <w:name w:val="No Spacing"/>
    <w:qFormat/>
    <w:rsid w:val="00196FF6"/>
    <w:rPr>
      <w:rFonts w:eastAsia="Times New Roman"/>
      <w:sz w:val="22"/>
      <w:szCs w:val="22"/>
      <w:lang w:val="fr-FR"/>
    </w:rPr>
  </w:style>
  <w:style w:type="character" w:customStyle="1" w:styleId="HeaderChar">
    <w:name w:val="Header Char"/>
    <w:uiPriority w:val="99"/>
    <w:semiHidden/>
    <w:locked/>
    <w:rsid w:val="00E431D0"/>
    <w:rPr>
      <w:rFonts w:ascii="Times New Roman" w:hAnsi="Times New Roman" w:cs="Times New Roman"/>
      <w:sz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643EFF"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sid w:val="00643EFF"/>
    <w:rPr>
      <w:rFonts w:eastAsia="Times New Roman"/>
      <w:color w:val="5A5A5A"/>
      <w:spacing w:val="15"/>
      <w:sz w:val="22"/>
      <w:szCs w:val="22"/>
      <w:lang w:val="ro-RO" w:eastAsia="ro-RO"/>
    </w:rPr>
  </w:style>
  <w:style w:type="character" w:customStyle="1" w:styleId="apple-converted-space">
    <w:name w:val="apple-converted-space"/>
    <w:uiPriority w:val="99"/>
    <w:rsid w:val="007E525B"/>
  </w:style>
  <w:style w:type="character" w:customStyle="1" w:styleId="yiv9693714085">
    <w:name w:val="yiv9693714085"/>
    <w:uiPriority w:val="99"/>
    <w:rsid w:val="007E525B"/>
  </w:style>
  <w:style w:type="paragraph" w:customStyle="1" w:styleId="yiv3825940775msonormal">
    <w:name w:val="yiv3825940775msonormal"/>
    <w:basedOn w:val="Normal"/>
    <w:rsid w:val="007E5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il">
    <w:name w:val="il"/>
    <w:rsid w:val="007E525B"/>
  </w:style>
  <w:style w:type="paragraph" w:customStyle="1" w:styleId="Default">
    <w:name w:val="Default"/>
    <w:uiPriority w:val="99"/>
    <w:rsid w:val="009510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6Char">
    <w:name w:val="Heading 6 Char"/>
    <w:link w:val="Heading6"/>
    <w:rsid w:val="001A535F"/>
    <w:rPr>
      <w:rFonts w:ascii="Calibri" w:eastAsia="Times New Roman" w:hAnsi="Calibri" w:cs="Times New Roman"/>
      <w:b/>
      <w:bCs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4</cp:revision>
  <cp:lastPrinted>2021-12-09T07:51:00Z</cp:lastPrinted>
  <dcterms:created xsi:type="dcterms:W3CDTF">2024-09-29T14:16:00Z</dcterms:created>
  <dcterms:modified xsi:type="dcterms:W3CDTF">2025-09-04T16:13:00Z</dcterms:modified>
</cp:coreProperties>
</file>