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816DD" w14:textId="03CB89EE" w:rsidR="0047129B" w:rsidRPr="00516B55" w:rsidRDefault="00000000" w:rsidP="0033295A">
      <w:pPr>
        <w:widowControl w:val="0"/>
        <w:spacing w:before="96" w:line="280" w:lineRule="auto"/>
        <w:jc w:val="center"/>
        <w:rPr>
          <w:rFonts w:ascii="Helvetica Neue" w:eastAsia="Helvetica Neue" w:hAnsi="Helvetica Neue" w:cs="Helvetica Neue"/>
          <w:b/>
        </w:rPr>
      </w:pPr>
      <w:r w:rsidRPr="00516B55">
        <w:rPr>
          <w:rFonts w:ascii="Helvetica Neue" w:eastAsia="Helvetica Neue" w:hAnsi="Helvetica Neue" w:cs="Helvetica Neue"/>
          <w:b/>
        </w:rPr>
        <w:t>STANDARDE MINIMALE NECESARE ȘI OBLIGATORII PENTRU CONFERIREA TITLURILOR DIDACTICE  DIN ÎNVĂȚĂMÂNTUL SUPERIOR ȘI A GRADELOR</w:t>
      </w:r>
    </w:p>
    <w:p w14:paraId="19A20DA8" w14:textId="27131047" w:rsidR="0047129B" w:rsidRPr="00516B55" w:rsidRDefault="00000000" w:rsidP="0033295A">
      <w:pPr>
        <w:widowControl w:val="0"/>
        <w:spacing w:line="225" w:lineRule="auto"/>
        <w:jc w:val="center"/>
        <w:rPr>
          <w:rFonts w:ascii="Helvetica Neue" w:eastAsia="Helvetica Neue" w:hAnsi="Helvetica Neue" w:cs="Helvetica Neue"/>
          <w:b/>
        </w:rPr>
      </w:pPr>
      <w:r w:rsidRPr="00516B55">
        <w:rPr>
          <w:rFonts w:ascii="Helvetica Neue" w:eastAsia="Helvetica Neue" w:hAnsi="Helvetica Neue" w:cs="Helvetica Neue"/>
          <w:b/>
        </w:rPr>
        <w:t>PROFESIONALE DE CERCETARE-DEZVOLTARE</w:t>
      </w:r>
    </w:p>
    <w:p w14:paraId="78F292AF" w14:textId="5BFECE02" w:rsidR="0047129B" w:rsidRPr="00516B55" w:rsidRDefault="0047129B">
      <w:pPr>
        <w:widowControl w:val="0"/>
        <w:spacing w:before="6"/>
        <w:rPr>
          <w:rFonts w:ascii="Helvetica Neue" w:eastAsia="Helvetica Neue" w:hAnsi="Helvetica Neue" w:cs="Helvetica Neue"/>
          <w:sz w:val="20"/>
          <w:szCs w:val="20"/>
        </w:rPr>
      </w:pPr>
    </w:p>
    <w:p w14:paraId="0CF24DAC" w14:textId="77777777" w:rsidR="0047129B" w:rsidRPr="00516B55" w:rsidRDefault="00000000">
      <w:pPr>
        <w:widowControl w:val="0"/>
        <w:ind w:right="3970"/>
        <w:jc w:val="center"/>
        <w:rPr>
          <w:rFonts w:ascii="Arial" w:eastAsia="Arial" w:hAnsi="Arial" w:cs="Arial"/>
          <w:b/>
          <w:sz w:val="26"/>
          <w:szCs w:val="26"/>
        </w:rPr>
      </w:pPr>
      <w:r w:rsidRPr="00516B55">
        <w:rPr>
          <w:rFonts w:ascii="Arial" w:eastAsia="Arial" w:hAnsi="Arial" w:cs="Arial"/>
          <w:b/>
          <w:sz w:val="26"/>
          <w:szCs w:val="26"/>
        </w:rPr>
        <w:t>Domeniul Teologie</w:t>
      </w:r>
    </w:p>
    <w:p w14:paraId="469A69F8" w14:textId="77777777" w:rsidR="0047129B" w:rsidRPr="00516B55" w:rsidRDefault="0047129B">
      <w:pPr>
        <w:widowControl w:val="0"/>
        <w:spacing w:before="8"/>
        <w:rPr>
          <w:b/>
          <w:sz w:val="40"/>
          <w:szCs w:val="40"/>
        </w:rPr>
      </w:pPr>
    </w:p>
    <w:p w14:paraId="2CE0288F" w14:textId="77777777" w:rsidR="0047129B" w:rsidRPr="00516B55" w:rsidRDefault="00000000">
      <w:pPr>
        <w:widowControl w:val="0"/>
        <w:numPr>
          <w:ilvl w:val="0"/>
          <w:numId w:val="4"/>
        </w:numPr>
        <w:tabs>
          <w:tab w:val="left" w:pos="389"/>
        </w:tabs>
        <w:spacing w:line="360" w:lineRule="auto"/>
        <w:ind w:left="0" w:firstLine="0"/>
        <w:rPr>
          <w:b/>
          <w:sz w:val="20"/>
          <w:szCs w:val="20"/>
        </w:rPr>
      </w:pPr>
      <w:r w:rsidRPr="00516B55">
        <w:rPr>
          <w:b/>
          <w:sz w:val="20"/>
          <w:szCs w:val="20"/>
        </w:rPr>
        <w:t>Observații</w:t>
      </w:r>
    </w:p>
    <w:p w14:paraId="2E80CB25" w14:textId="77777777" w:rsidR="0047129B" w:rsidRPr="00516B55" w:rsidRDefault="0047129B">
      <w:pPr>
        <w:widowControl w:val="0"/>
        <w:spacing w:line="360" w:lineRule="auto"/>
        <w:rPr>
          <w:b/>
          <w:sz w:val="20"/>
          <w:szCs w:val="20"/>
        </w:rPr>
      </w:pPr>
    </w:p>
    <w:p w14:paraId="1DFE1213" w14:textId="77777777" w:rsidR="0047129B" w:rsidRPr="00516B55" w:rsidRDefault="00000000">
      <w:pPr>
        <w:widowControl w:val="0"/>
        <w:numPr>
          <w:ilvl w:val="1"/>
          <w:numId w:val="4"/>
        </w:numPr>
        <w:tabs>
          <w:tab w:val="left" w:pos="523"/>
        </w:tabs>
        <w:spacing w:line="360" w:lineRule="auto"/>
        <w:ind w:left="0" w:firstLine="0"/>
        <w:rPr>
          <w:sz w:val="20"/>
          <w:szCs w:val="20"/>
        </w:rPr>
      </w:pPr>
      <w:r w:rsidRPr="00516B55">
        <w:rPr>
          <w:sz w:val="20"/>
          <w:szCs w:val="20"/>
        </w:rPr>
        <w:t>Se iau în considerare numai lucrările publicate în domeniul Teologiei, al studiilor religioase, al altor științe umaniste sau sociale sau în domenii de graniță cu acestea.</w:t>
      </w:r>
    </w:p>
    <w:p w14:paraId="37082F41" w14:textId="77777777" w:rsidR="0047129B" w:rsidRPr="00516B55" w:rsidRDefault="00000000">
      <w:pPr>
        <w:widowControl w:val="0"/>
        <w:numPr>
          <w:ilvl w:val="1"/>
          <w:numId w:val="4"/>
        </w:numPr>
        <w:tabs>
          <w:tab w:val="left" w:pos="511"/>
        </w:tabs>
        <w:spacing w:line="360" w:lineRule="auto"/>
        <w:ind w:left="0" w:firstLine="0"/>
        <w:rPr>
          <w:sz w:val="20"/>
          <w:szCs w:val="20"/>
        </w:rPr>
      </w:pPr>
      <w:r w:rsidRPr="00516B55">
        <w:rPr>
          <w:sz w:val="20"/>
          <w:szCs w:val="20"/>
        </w:rPr>
        <w:t>n indică numărul de autori ai unei publicații, la care candidatul este autor sau coautor.</w:t>
      </w:r>
    </w:p>
    <w:p w14:paraId="5009ADF9" w14:textId="77777777" w:rsidR="0047129B" w:rsidRPr="00516B55" w:rsidRDefault="00000000">
      <w:pPr>
        <w:widowControl w:val="0"/>
        <w:numPr>
          <w:ilvl w:val="1"/>
          <w:numId w:val="4"/>
        </w:numPr>
        <w:tabs>
          <w:tab w:val="left" w:pos="523"/>
        </w:tabs>
        <w:spacing w:line="360" w:lineRule="auto"/>
        <w:ind w:left="0" w:firstLine="0"/>
        <w:rPr>
          <w:sz w:val="20"/>
          <w:szCs w:val="20"/>
        </w:rPr>
      </w:pPr>
      <w:r w:rsidRPr="00516B55">
        <w:rPr>
          <w:sz w:val="20"/>
          <w:szCs w:val="20"/>
        </w:rPr>
        <w:t>O publicație se încadrează la un singur indicator, luându-se în considerare încadrarea cea mai favorabilă candidatului.</w:t>
      </w:r>
    </w:p>
    <w:p w14:paraId="1E640FBD" w14:textId="77777777" w:rsidR="0047129B" w:rsidRPr="00516B55" w:rsidRDefault="00000000">
      <w:pPr>
        <w:widowControl w:val="0"/>
        <w:numPr>
          <w:ilvl w:val="1"/>
          <w:numId w:val="4"/>
        </w:numPr>
        <w:tabs>
          <w:tab w:val="left" w:pos="555"/>
        </w:tabs>
        <w:spacing w:line="360" w:lineRule="auto"/>
        <w:ind w:left="0" w:firstLine="0"/>
        <w:rPr>
          <w:sz w:val="20"/>
          <w:szCs w:val="20"/>
        </w:rPr>
      </w:pPr>
      <w:r w:rsidRPr="00516B55">
        <w:rPr>
          <w:sz w:val="20"/>
          <w:szCs w:val="20"/>
        </w:rPr>
        <w:t xml:space="preserve">Bazele de date internaționale (BDI) recunoscute sunt: ISI, ATLA, </w:t>
      </w:r>
      <w:proofErr w:type="spellStart"/>
      <w:r w:rsidRPr="00516B55">
        <w:rPr>
          <w:sz w:val="20"/>
          <w:szCs w:val="20"/>
        </w:rPr>
        <w:t>Religion</w:t>
      </w:r>
      <w:proofErr w:type="spellEnd"/>
      <w:r w:rsidRPr="00516B55">
        <w:rPr>
          <w:sz w:val="20"/>
          <w:szCs w:val="20"/>
        </w:rPr>
        <w:t xml:space="preserve"> </w:t>
      </w:r>
      <w:proofErr w:type="spellStart"/>
      <w:r w:rsidRPr="00516B55">
        <w:rPr>
          <w:sz w:val="20"/>
          <w:szCs w:val="20"/>
        </w:rPr>
        <w:t>and</w:t>
      </w:r>
      <w:proofErr w:type="spellEnd"/>
      <w:r w:rsidRPr="00516B55">
        <w:rPr>
          <w:sz w:val="20"/>
          <w:szCs w:val="20"/>
        </w:rPr>
        <w:t xml:space="preserve"> </w:t>
      </w:r>
      <w:proofErr w:type="spellStart"/>
      <w:r w:rsidRPr="00516B55">
        <w:rPr>
          <w:sz w:val="20"/>
          <w:szCs w:val="20"/>
        </w:rPr>
        <w:t>Theological</w:t>
      </w:r>
      <w:proofErr w:type="spellEnd"/>
      <w:r w:rsidRPr="00516B55">
        <w:rPr>
          <w:sz w:val="20"/>
          <w:szCs w:val="20"/>
        </w:rPr>
        <w:t xml:space="preserve"> </w:t>
      </w:r>
      <w:proofErr w:type="spellStart"/>
      <w:r w:rsidRPr="00516B55">
        <w:rPr>
          <w:sz w:val="20"/>
          <w:szCs w:val="20"/>
        </w:rPr>
        <w:t>Abstracts</w:t>
      </w:r>
      <w:proofErr w:type="spellEnd"/>
      <w:r w:rsidRPr="00516B55">
        <w:rPr>
          <w:sz w:val="20"/>
          <w:szCs w:val="20"/>
        </w:rPr>
        <w:t xml:space="preserve">, ERIH, </w:t>
      </w:r>
      <w:proofErr w:type="spellStart"/>
      <w:r w:rsidRPr="00516B55">
        <w:rPr>
          <w:sz w:val="20"/>
          <w:szCs w:val="20"/>
        </w:rPr>
        <w:t>Scopus</w:t>
      </w:r>
      <w:proofErr w:type="spellEnd"/>
      <w:r w:rsidRPr="00516B55">
        <w:rPr>
          <w:sz w:val="20"/>
          <w:szCs w:val="20"/>
        </w:rPr>
        <w:t xml:space="preserve">, EBSCO, JSTOR, </w:t>
      </w:r>
      <w:proofErr w:type="spellStart"/>
      <w:r w:rsidRPr="00516B55">
        <w:rPr>
          <w:sz w:val="20"/>
          <w:szCs w:val="20"/>
        </w:rPr>
        <w:t>ProQuest</w:t>
      </w:r>
      <w:proofErr w:type="spellEnd"/>
      <w:r w:rsidRPr="00516B55">
        <w:rPr>
          <w:sz w:val="20"/>
          <w:szCs w:val="20"/>
        </w:rPr>
        <w:t xml:space="preserve">, Project Muse, CEEOL, </w:t>
      </w:r>
      <w:proofErr w:type="spellStart"/>
      <w:r w:rsidRPr="00516B55">
        <w:rPr>
          <w:sz w:val="20"/>
          <w:szCs w:val="20"/>
        </w:rPr>
        <w:t>Refdoc</w:t>
      </w:r>
      <w:proofErr w:type="spellEnd"/>
      <w:r w:rsidRPr="00516B55">
        <w:rPr>
          <w:sz w:val="20"/>
          <w:szCs w:val="20"/>
        </w:rPr>
        <w:t xml:space="preserve"> (</w:t>
      </w:r>
      <w:proofErr w:type="spellStart"/>
      <w:r w:rsidRPr="00516B55">
        <w:rPr>
          <w:sz w:val="20"/>
          <w:szCs w:val="20"/>
        </w:rPr>
        <w:t>Cat.inist</w:t>
      </w:r>
      <w:proofErr w:type="spellEnd"/>
      <w:r w:rsidRPr="00516B55">
        <w:rPr>
          <w:sz w:val="20"/>
          <w:szCs w:val="20"/>
        </w:rPr>
        <w:t xml:space="preserve">), Index </w:t>
      </w:r>
      <w:proofErr w:type="spellStart"/>
      <w:r w:rsidRPr="00516B55">
        <w:rPr>
          <w:sz w:val="20"/>
          <w:szCs w:val="20"/>
        </w:rPr>
        <w:t>theologicus</w:t>
      </w:r>
      <w:proofErr w:type="spellEnd"/>
      <w:r w:rsidRPr="00516B55">
        <w:rPr>
          <w:sz w:val="20"/>
          <w:szCs w:val="20"/>
        </w:rPr>
        <w:t xml:space="preserve">, MTMT, </w:t>
      </w:r>
      <w:proofErr w:type="spellStart"/>
      <w:r w:rsidRPr="00516B55">
        <w:rPr>
          <w:sz w:val="20"/>
          <w:szCs w:val="20"/>
        </w:rPr>
        <w:t>Matarka</w:t>
      </w:r>
      <w:proofErr w:type="spellEnd"/>
      <w:r w:rsidRPr="00516B55">
        <w:rPr>
          <w:sz w:val="20"/>
          <w:szCs w:val="20"/>
        </w:rPr>
        <w:t>.</w:t>
      </w:r>
    </w:p>
    <w:p w14:paraId="7FBC76CF" w14:textId="77777777" w:rsidR="0047129B" w:rsidRPr="00516B55" w:rsidRDefault="00000000">
      <w:pPr>
        <w:widowControl w:val="0"/>
        <w:numPr>
          <w:ilvl w:val="1"/>
          <w:numId w:val="4"/>
        </w:numPr>
        <w:tabs>
          <w:tab w:val="left" w:pos="511"/>
        </w:tabs>
        <w:spacing w:line="360" w:lineRule="auto"/>
        <w:ind w:left="0" w:firstLine="0"/>
        <w:rPr>
          <w:sz w:val="20"/>
          <w:szCs w:val="20"/>
        </w:rPr>
      </w:pPr>
      <w:r w:rsidRPr="00516B55">
        <w:rPr>
          <w:sz w:val="20"/>
          <w:szCs w:val="20"/>
        </w:rPr>
        <w:t xml:space="preserve">Editurile internaționale prestigioase sunt: </w:t>
      </w:r>
    </w:p>
    <w:p w14:paraId="7C26E964" w14:textId="77777777" w:rsidR="0047129B" w:rsidRPr="00516B55" w:rsidRDefault="00000000">
      <w:pPr>
        <w:widowControl w:val="0"/>
        <w:numPr>
          <w:ilvl w:val="0"/>
          <w:numId w:val="5"/>
        </w:numPr>
        <w:pBdr>
          <w:top w:val="nil"/>
          <w:left w:val="nil"/>
          <w:bottom w:val="nil"/>
          <w:right w:val="nil"/>
          <w:between w:val="nil"/>
        </w:pBdr>
        <w:tabs>
          <w:tab w:val="left" w:pos="709"/>
        </w:tabs>
        <w:spacing w:line="360" w:lineRule="auto"/>
        <w:ind w:left="721" w:hanging="437"/>
        <w:rPr>
          <w:color w:val="000000"/>
          <w:sz w:val="20"/>
          <w:szCs w:val="20"/>
        </w:rPr>
      </w:pPr>
      <w:proofErr w:type="spellStart"/>
      <w:r w:rsidRPr="00516B55">
        <w:rPr>
          <w:color w:val="000000"/>
          <w:sz w:val="20"/>
          <w:szCs w:val="20"/>
        </w:rPr>
        <w:t>Abingdon</w:t>
      </w:r>
      <w:proofErr w:type="spellEnd"/>
      <w:r w:rsidRPr="00516B55">
        <w:rPr>
          <w:color w:val="000000"/>
          <w:sz w:val="20"/>
          <w:szCs w:val="20"/>
        </w:rPr>
        <w:t xml:space="preserve"> Press (</w:t>
      </w:r>
      <w:proofErr w:type="spellStart"/>
      <w:r w:rsidRPr="00516B55">
        <w:rPr>
          <w:color w:val="000000"/>
          <w:sz w:val="20"/>
          <w:szCs w:val="20"/>
        </w:rPr>
        <w:t>Nashville</w:t>
      </w:r>
      <w:proofErr w:type="spellEnd"/>
      <w:r w:rsidRPr="00516B55">
        <w:rPr>
          <w:color w:val="000000"/>
          <w:sz w:val="20"/>
          <w:szCs w:val="20"/>
        </w:rPr>
        <w:t>) Anton Hain (Frankfurt)</w:t>
      </w:r>
    </w:p>
    <w:p w14:paraId="7BD4ADD1"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Antonianum</w:t>
      </w:r>
      <w:proofErr w:type="spellEnd"/>
      <w:r w:rsidRPr="00516B55">
        <w:rPr>
          <w:color w:val="000000"/>
          <w:sz w:val="20"/>
          <w:szCs w:val="20"/>
        </w:rPr>
        <w:t xml:space="preserve"> (Roma) </w:t>
      </w:r>
      <w:proofErr w:type="spellStart"/>
      <w:r w:rsidRPr="00516B55">
        <w:rPr>
          <w:color w:val="000000"/>
          <w:sz w:val="20"/>
          <w:szCs w:val="20"/>
        </w:rPr>
        <w:t>Aschendorff</w:t>
      </w:r>
      <w:proofErr w:type="spellEnd"/>
      <w:r w:rsidRPr="00516B55">
        <w:rPr>
          <w:color w:val="000000"/>
          <w:sz w:val="20"/>
          <w:szCs w:val="20"/>
        </w:rPr>
        <w:t xml:space="preserve"> (</w:t>
      </w:r>
      <w:proofErr w:type="spellStart"/>
      <w:r w:rsidRPr="00516B55">
        <w:rPr>
          <w:color w:val="000000"/>
          <w:sz w:val="20"/>
          <w:szCs w:val="20"/>
        </w:rPr>
        <w:t>Munster</w:t>
      </w:r>
      <w:proofErr w:type="spellEnd"/>
      <w:r w:rsidRPr="00516B55">
        <w:rPr>
          <w:color w:val="000000"/>
          <w:sz w:val="20"/>
          <w:szCs w:val="20"/>
        </w:rPr>
        <w:t xml:space="preserve">) </w:t>
      </w:r>
      <w:proofErr w:type="spellStart"/>
      <w:r w:rsidRPr="00516B55">
        <w:rPr>
          <w:color w:val="000000"/>
          <w:sz w:val="20"/>
          <w:szCs w:val="20"/>
        </w:rPr>
        <w:t>Benzinger</w:t>
      </w:r>
      <w:proofErr w:type="spellEnd"/>
      <w:r w:rsidRPr="00516B55">
        <w:rPr>
          <w:color w:val="000000"/>
          <w:sz w:val="20"/>
          <w:szCs w:val="20"/>
        </w:rPr>
        <w:t xml:space="preserve"> (</w:t>
      </w:r>
      <w:proofErr w:type="spellStart"/>
      <w:r w:rsidRPr="00516B55">
        <w:rPr>
          <w:color w:val="000000"/>
          <w:sz w:val="20"/>
          <w:szCs w:val="20"/>
        </w:rPr>
        <w:t>Zürich</w:t>
      </w:r>
      <w:proofErr w:type="spellEnd"/>
      <w:r w:rsidRPr="00516B55">
        <w:rPr>
          <w:color w:val="000000"/>
          <w:sz w:val="20"/>
          <w:szCs w:val="20"/>
        </w:rPr>
        <w:t>)</w:t>
      </w:r>
    </w:p>
    <w:p w14:paraId="291D1AF2"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Biblical</w:t>
      </w:r>
      <w:proofErr w:type="spellEnd"/>
      <w:r w:rsidRPr="00516B55">
        <w:rPr>
          <w:color w:val="000000"/>
          <w:sz w:val="20"/>
          <w:szCs w:val="20"/>
        </w:rPr>
        <w:t xml:space="preserve"> Institute Press (Rome)</w:t>
      </w:r>
    </w:p>
    <w:p w14:paraId="5C9F7EAB"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Blackwell</w:t>
      </w:r>
      <w:proofErr w:type="spellEnd"/>
      <w:r w:rsidRPr="00516B55">
        <w:rPr>
          <w:color w:val="000000"/>
          <w:sz w:val="20"/>
          <w:szCs w:val="20"/>
        </w:rPr>
        <w:t xml:space="preserve"> (</w:t>
      </w:r>
      <w:proofErr w:type="spellStart"/>
      <w:r w:rsidRPr="00516B55">
        <w:rPr>
          <w:color w:val="000000"/>
          <w:sz w:val="20"/>
          <w:szCs w:val="20"/>
        </w:rPr>
        <w:t>Wiley</w:t>
      </w:r>
      <w:proofErr w:type="spellEnd"/>
      <w:r w:rsidRPr="00516B55">
        <w:rPr>
          <w:color w:val="000000"/>
          <w:sz w:val="20"/>
          <w:szCs w:val="20"/>
        </w:rPr>
        <w:t>/</w:t>
      </w:r>
      <w:proofErr w:type="spellStart"/>
      <w:r w:rsidRPr="00516B55">
        <w:rPr>
          <w:color w:val="000000"/>
          <w:sz w:val="20"/>
          <w:szCs w:val="20"/>
        </w:rPr>
        <w:t>Blackwell</w:t>
      </w:r>
      <w:proofErr w:type="spellEnd"/>
      <w:r w:rsidRPr="00516B55">
        <w:rPr>
          <w:color w:val="000000"/>
          <w:sz w:val="20"/>
          <w:szCs w:val="20"/>
        </w:rPr>
        <w:t>) (</w:t>
      </w:r>
      <w:proofErr w:type="spellStart"/>
      <w:r w:rsidRPr="00516B55">
        <w:rPr>
          <w:color w:val="000000"/>
          <w:sz w:val="20"/>
          <w:szCs w:val="20"/>
        </w:rPr>
        <w:t>Malden</w:t>
      </w:r>
      <w:proofErr w:type="spellEnd"/>
      <w:r w:rsidRPr="00516B55">
        <w:rPr>
          <w:color w:val="000000"/>
          <w:sz w:val="20"/>
          <w:szCs w:val="20"/>
        </w:rPr>
        <w:t xml:space="preserve">, MA-Oxford) </w:t>
      </w:r>
      <w:proofErr w:type="spellStart"/>
      <w:r w:rsidRPr="00516B55">
        <w:rPr>
          <w:color w:val="000000"/>
          <w:sz w:val="20"/>
          <w:szCs w:val="20"/>
        </w:rPr>
        <w:t>Bloomberg</w:t>
      </w:r>
      <w:proofErr w:type="spellEnd"/>
      <w:r w:rsidRPr="00516B55">
        <w:rPr>
          <w:color w:val="000000"/>
          <w:sz w:val="20"/>
          <w:szCs w:val="20"/>
        </w:rPr>
        <w:t xml:space="preserve"> (London etc.)</w:t>
      </w:r>
    </w:p>
    <w:p w14:paraId="6DCB4E45"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Bohlau</w:t>
      </w:r>
      <w:proofErr w:type="spellEnd"/>
      <w:r w:rsidRPr="00516B55">
        <w:rPr>
          <w:color w:val="000000"/>
          <w:sz w:val="20"/>
          <w:szCs w:val="20"/>
        </w:rPr>
        <w:t xml:space="preserve"> Verlag (</w:t>
      </w:r>
      <w:proofErr w:type="spellStart"/>
      <w:r w:rsidRPr="00516B55">
        <w:rPr>
          <w:color w:val="000000"/>
          <w:sz w:val="20"/>
          <w:szCs w:val="20"/>
        </w:rPr>
        <w:t>Koln</w:t>
      </w:r>
      <w:proofErr w:type="spellEnd"/>
      <w:r w:rsidRPr="00516B55">
        <w:rPr>
          <w:color w:val="000000"/>
          <w:sz w:val="20"/>
          <w:szCs w:val="20"/>
        </w:rPr>
        <w:t xml:space="preserve">/Weimar/Wien) </w:t>
      </w:r>
      <w:proofErr w:type="spellStart"/>
      <w:r w:rsidRPr="00516B55">
        <w:rPr>
          <w:color w:val="000000"/>
          <w:sz w:val="20"/>
          <w:szCs w:val="20"/>
        </w:rPr>
        <w:t>Brill</w:t>
      </w:r>
      <w:proofErr w:type="spellEnd"/>
      <w:r w:rsidRPr="00516B55">
        <w:rPr>
          <w:color w:val="000000"/>
          <w:sz w:val="20"/>
          <w:szCs w:val="20"/>
        </w:rPr>
        <w:t xml:space="preserve"> (Leiden - Boston)</w:t>
      </w:r>
    </w:p>
    <w:p w14:paraId="2B869957"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r w:rsidRPr="00516B55">
        <w:rPr>
          <w:color w:val="000000"/>
          <w:sz w:val="20"/>
          <w:szCs w:val="20"/>
        </w:rPr>
        <w:t xml:space="preserve">Cambridge University Press (Cambridge) </w:t>
      </w:r>
      <w:proofErr w:type="spellStart"/>
      <w:r w:rsidRPr="00516B55">
        <w:rPr>
          <w:color w:val="000000"/>
          <w:sz w:val="20"/>
          <w:szCs w:val="20"/>
        </w:rPr>
        <w:t>Cerf</w:t>
      </w:r>
      <w:proofErr w:type="spellEnd"/>
      <w:r w:rsidRPr="00516B55">
        <w:rPr>
          <w:color w:val="000000"/>
          <w:sz w:val="20"/>
          <w:szCs w:val="20"/>
        </w:rPr>
        <w:t xml:space="preserve"> (Paris)</w:t>
      </w:r>
    </w:p>
    <w:p w14:paraId="65B56436"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Doubleday</w:t>
      </w:r>
      <w:proofErr w:type="spellEnd"/>
      <w:r w:rsidRPr="00516B55">
        <w:rPr>
          <w:color w:val="000000"/>
          <w:sz w:val="20"/>
          <w:szCs w:val="20"/>
        </w:rPr>
        <w:t xml:space="preserve"> (New York, London) </w:t>
      </w:r>
      <w:proofErr w:type="spellStart"/>
      <w:r w:rsidRPr="00516B55">
        <w:rPr>
          <w:color w:val="000000"/>
          <w:sz w:val="20"/>
          <w:szCs w:val="20"/>
        </w:rPr>
        <w:t>Echter</w:t>
      </w:r>
      <w:proofErr w:type="spellEnd"/>
      <w:r w:rsidRPr="00516B55">
        <w:rPr>
          <w:color w:val="000000"/>
          <w:sz w:val="20"/>
          <w:szCs w:val="20"/>
        </w:rPr>
        <w:t xml:space="preserve"> (</w:t>
      </w:r>
      <w:proofErr w:type="spellStart"/>
      <w:r w:rsidRPr="00516B55">
        <w:rPr>
          <w:color w:val="000000"/>
          <w:sz w:val="20"/>
          <w:szCs w:val="20"/>
        </w:rPr>
        <w:t>Wiirzburg</w:t>
      </w:r>
      <w:proofErr w:type="spellEnd"/>
      <w:r w:rsidRPr="00516B55">
        <w:rPr>
          <w:color w:val="000000"/>
          <w:sz w:val="20"/>
          <w:szCs w:val="20"/>
        </w:rPr>
        <w:t>)</w:t>
      </w:r>
    </w:p>
    <w:p w14:paraId="7AD26200"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Eerdmans</w:t>
      </w:r>
      <w:proofErr w:type="spellEnd"/>
      <w:r w:rsidRPr="00516B55">
        <w:rPr>
          <w:color w:val="000000"/>
          <w:sz w:val="20"/>
          <w:szCs w:val="20"/>
        </w:rPr>
        <w:t xml:space="preserve"> (</w:t>
      </w:r>
      <w:proofErr w:type="spellStart"/>
      <w:r w:rsidRPr="00516B55">
        <w:rPr>
          <w:color w:val="000000"/>
          <w:sz w:val="20"/>
          <w:szCs w:val="20"/>
        </w:rPr>
        <w:t>Grand</w:t>
      </w:r>
      <w:proofErr w:type="spellEnd"/>
      <w:r w:rsidRPr="00516B55">
        <w:rPr>
          <w:color w:val="000000"/>
          <w:sz w:val="20"/>
          <w:szCs w:val="20"/>
        </w:rPr>
        <w:t xml:space="preserve"> </w:t>
      </w:r>
      <w:proofErr w:type="spellStart"/>
      <w:r w:rsidRPr="00516B55">
        <w:rPr>
          <w:color w:val="000000"/>
          <w:sz w:val="20"/>
          <w:szCs w:val="20"/>
        </w:rPr>
        <w:t>Rapids</w:t>
      </w:r>
      <w:proofErr w:type="spellEnd"/>
      <w:r w:rsidRPr="00516B55">
        <w:rPr>
          <w:color w:val="000000"/>
          <w:sz w:val="20"/>
          <w:szCs w:val="20"/>
        </w:rPr>
        <w:t>)</w:t>
      </w:r>
    </w:p>
    <w:p w14:paraId="740699E6"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Editions</w:t>
      </w:r>
      <w:proofErr w:type="spellEnd"/>
      <w:r w:rsidRPr="00516B55">
        <w:rPr>
          <w:color w:val="000000"/>
          <w:sz w:val="20"/>
          <w:szCs w:val="20"/>
        </w:rPr>
        <w:t xml:space="preserve"> </w:t>
      </w:r>
      <w:proofErr w:type="spellStart"/>
      <w:r w:rsidRPr="00516B55">
        <w:rPr>
          <w:color w:val="000000"/>
          <w:sz w:val="20"/>
          <w:szCs w:val="20"/>
        </w:rPr>
        <w:t>l'Âge</w:t>
      </w:r>
      <w:proofErr w:type="spellEnd"/>
      <w:r w:rsidRPr="00516B55">
        <w:rPr>
          <w:color w:val="000000"/>
          <w:sz w:val="20"/>
          <w:szCs w:val="20"/>
        </w:rPr>
        <w:t xml:space="preserve"> </w:t>
      </w:r>
      <w:proofErr w:type="spellStart"/>
      <w:r w:rsidRPr="00516B55">
        <w:rPr>
          <w:color w:val="000000"/>
          <w:sz w:val="20"/>
          <w:szCs w:val="20"/>
        </w:rPr>
        <w:t>d'Homme</w:t>
      </w:r>
      <w:proofErr w:type="spellEnd"/>
      <w:r w:rsidRPr="00516B55">
        <w:rPr>
          <w:color w:val="000000"/>
          <w:sz w:val="20"/>
          <w:szCs w:val="20"/>
        </w:rPr>
        <w:t xml:space="preserve"> (Levier, France) </w:t>
      </w:r>
      <w:proofErr w:type="spellStart"/>
      <w:r w:rsidRPr="00516B55">
        <w:rPr>
          <w:color w:val="000000"/>
          <w:sz w:val="20"/>
          <w:szCs w:val="20"/>
        </w:rPr>
        <w:t>Eisenbrauns</w:t>
      </w:r>
      <w:proofErr w:type="spellEnd"/>
      <w:r w:rsidRPr="00516B55">
        <w:rPr>
          <w:color w:val="000000"/>
          <w:sz w:val="20"/>
          <w:szCs w:val="20"/>
        </w:rPr>
        <w:t xml:space="preserve"> (</w:t>
      </w:r>
      <w:proofErr w:type="spellStart"/>
      <w:r w:rsidRPr="00516B55">
        <w:rPr>
          <w:color w:val="000000"/>
          <w:sz w:val="20"/>
          <w:szCs w:val="20"/>
        </w:rPr>
        <w:t>Winona</w:t>
      </w:r>
      <w:proofErr w:type="spellEnd"/>
      <w:r w:rsidRPr="00516B55">
        <w:rPr>
          <w:color w:val="000000"/>
          <w:sz w:val="20"/>
          <w:szCs w:val="20"/>
        </w:rPr>
        <w:t xml:space="preserve"> </w:t>
      </w:r>
      <w:proofErr w:type="spellStart"/>
      <w:r w:rsidRPr="00516B55">
        <w:rPr>
          <w:color w:val="000000"/>
          <w:sz w:val="20"/>
          <w:szCs w:val="20"/>
        </w:rPr>
        <w:t>Lakes</w:t>
      </w:r>
      <w:proofErr w:type="spellEnd"/>
      <w:r w:rsidRPr="00516B55">
        <w:rPr>
          <w:color w:val="000000"/>
          <w:sz w:val="20"/>
          <w:szCs w:val="20"/>
        </w:rPr>
        <w:t>, IN)</w:t>
      </w:r>
    </w:p>
    <w:p w14:paraId="3C4B0F28"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r w:rsidRPr="00516B55">
        <w:rPr>
          <w:color w:val="000000"/>
          <w:sz w:val="20"/>
          <w:szCs w:val="20"/>
        </w:rPr>
        <w:t>Elle di ci (Torino)</w:t>
      </w:r>
    </w:p>
    <w:p w14:paraId="26913C16"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Evangelische</w:t>
      </w:r>
      <w:proofErr w:type="spellEnd"/>
      <w:r w:rsidRPr="00516B55">
        <w:rPr>
          <w:color w:val="000000"/>
          <w:sz w:val="20"/>
          <w:szCs w:val="20"/>
        </w:rPr>
        <w:t xml:space="preserve"> </w:t>
      </w:r>
      <w:proofErr w:type="spellStart"/>
      <w:r w:rsidRPr="00516B55">
        <w:rPr>
          <w:color w:val="000000"/>
          <w:sz w:val="20"/>
          <w:szCs w:val="20"/>
        </w:rPr>
        <w:t>Verlagsanstalt</w:t>
      </w:r>
      <w:proofErr w:type="spellEnd"/>
      <w:r w:rsidRPr="00516B55">
        <w:rPr>
          <w:color w:val="000000"/>
          <w:sz w:val="20"/>
          <w:szCs w:val="20"/>
        </w:rPr>
        <w:t xml:space="preserve"> (Leipzig) </w:t>
      </w:r>
      <w:proofErr w:type="spellStart"/>
      <w:r w:rsidRPr="00516B55">
        <w:rPr>
          <w:color w:val="000000"/>
          <w:sz w:val="20"/>
          <w:szCs w:val="20"/>
        </w:rPr>
        <w:t>Fortress</w:t>
      </w:r>
      <w:proofErr w:type="spellEnd"/>
      <w:r w:rsidRPr="00516B55">
        <w:rPr>
          <w:color w:val="000000"/>
          <w:sz w:val="20"/>
          <w:szCs w:val="20"/>
        </w:rPr>
        <w:t xml:space="preserve"> (Philadelphia)</w:t>
      </w:r>
    </w:p>
    <w:p w14:paraId="2CBAE791"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r w:rsidRPr="00516B55">
        <w:rPr>
          <w:color w:val="000000"/>
          <w:sz w:val="20"/>
          <w:szCs w:val="20"/>
        </w:rPr>
        <w:t xml:space="preserve">Gregorian &amp; </w:t>
      </w:r>
      <w:proofErr w:type="spellStart"/>
      <w:r w:rsidRPr="00516B55">
        <w:rPr>
          <w:color w:val="000000"/>
          <w:sz w:val="20"/>
          <w:szCs w:val="20"/>
        </w:rPr>
        <w:t>Biblical</w:t>
      </w:r>
      <w:proofErr w:type="spellEnd"/>
      <w:r w:rsidRPr="00516B55">
        <w:rPr>
          <w:color w:val="000000"/>
          <w:sz w:val="20"/>
          <w:szCs w:val="20"/>
        </w:rPr>
        <w:t xml:space="preserve"> Press (Roma) Harvard University Press (Cambridge, MA) Herder (Freiburg et al.)</w:t>
      </w:r>
    </w:p>
    <w:p w14:paraId="19527BC5"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Holy</w:t>
      </w:r>
      <w:proofErr w:type="spellEnd"/>
      <w:r w:rsidRPr="00516B55">
        <w:rPr>
          <w:color w:val="000000"/>
          <w:sz w:val="20"/>
          <w:szCs w:val="20"/>
        </w:rPr>
        <w:t xml:space="preserve"> Cross </w:t>
      </w:r>
      <w:proofErr w:type="spellStart"/>
      <w:r w:rsidRPr="00516B55">
        <w:rPr>
          <w:color w:val="000000"/>
          <w:sz w:val="20"/>
          <w:szCs w:val="20"/>
        </w:rPr>
        <w:t>Orthodox</w:t>
      </w:r>
      <w:proofErr w:type="spellEnd"/>
      <w:r w:rsidRPr="00516B55">
        <w:rPr>
          <w:color w:val="000000"/>
          <w:sz w:val="20"/>
          <w:szCs w:val="20"/>
        </w:rPr>
        <w:t xml:space="preserve"> Press (</w:t>
      </w:r>
      <w:proofErr w:type="spellStart"/>
      <w:r w:rsidRPr="00516B55">
        <w:rPr>
          <w:color w:val="000000"/>
          <w:sz w:val="20"/>
          <w:szCs w:val="20"/>
        </w:rPr>
        <w:t>Brookline</w:t>
      </w:r>
      <w:proofErr w:type="spellEnd"/>
      <w:r w:rsidRPr="00516B55">
        <w:rPr>
          <w:color w:val="000000"/>
          <w:sz w:val="20"/>
          <w:szCs w:val="20"/>
        </w:rPr>
        <w:t>, MA) Inter-</w:t>
      </w:r>
      <w:proofErr w:type="spellStart"/>
      <w:r w:rsidRPr="00516B55">
        <w:rPr>
          <w:color w:val="000000"/>
          <w:sz w:val="20"/>
          <w:szCs w:val="20"/>
        </w:rPr>
        <w:t>Varsity</w:t>
      </w:r>
      <w:proofErr w:type="spellEnd"/>
      <w:r w:rsidRPr="00516B55">
        <w:rPr>
          <w:color w:val="000000"/>
          <w:sz w:val="20"/>
          <w:szCs w:val="20"/>
        </w:rPr>
        <w:t xml:space="preserve"> Press (</w:t>
      </w:r>
      <w:proofErr w:type="spellStart"/>
      <w:r w:rsidRPr="00516B55">
        <w:rPr>
          <w:color w:val="000000"/>
          <w:sz w:val="20"/>
          <w:szCs w:val="20"/>
        </w:rPr>
        <w:t>Grand</w:t>
      </w:r>
      <w:proofErr w:type="spellEnd"/>
      <w:r w:rsidRPr="00516B55">
        <w:rPr>
          <w:color w:val="000000"/>
          <w:sz w:val="20"/>
          <w:szCs w:val="20"/>
        </w:rPr>
        <w:t xml:space="preserve"> </w:t>
      </w:r>
      <w:proofErr w:type="spellStart"/>
      <w:r w:rsidRPr="00516B55">
        <w:rPr>
          <w:color w:val="000000"/>
          <w:sz w:val="20"/>
          <w:szCs w:val="20"/>
        </w:rPr>
        <w:t>Rapids</w:t>
      </w:r>
      <w:proofErr w:type="spellEnd"/>
      <w:r w:rsidRPr="00516B55">
        <w:rPr>
          <w:color w:val="000000"/>
          <w:sz w:val="20"/>
          <w:szCs w:val="20"/>
        </w:rPr>
        <w:t xml:space="preserve">, MI) </w:t>
      </w:r>
      <w:proofErr w:type="spellStart"/>
      <w:r w:rsidRPr="00516B55">
        <w:rPr>
          <w:color w:val="000000"/>
          <w:sz w:val="20"/>
          <w:szCs w:val="20"/>
        </w:rPr>
        <w:t>Katholisches</w:t>
      </w:r>
      <w:proofErr w:type="spellEnd"/>
      <w:r w:rsidRPr="00516B55">
        <w:rPr>
          <w:color w:val="000000"/>
          <w:sz w:val="20"/>
          <w:szCs w:val="20"/>
        </w:rPr>
        <w:t xml:space="preserve"> </w:t>
      </w:r>
      <w:proofErr w:type="spellStart"/>
      <w:r w:rsidRPr="00516B55">
        <w:rPr>
          <w:color w:val="000000"/>
          <w:sz w:val="20"/>
          <w:szCs w:val="20"/>
        </w:rPr>
        <w:t>Bibelwerk</w:t>
      </w:r>
      <w:proofErr w:type="spellEnd"/>
      <w:r w:rsidRPr="00516B55">
        <w:rPr>
          <w:color w:val="000000"/>
          <w:sz w:val="20"/>
          <w:szCs w:val="20"/>
        </w:rPr>
        <w:t xml:space="preserve"> (Stuttgart) </w:t>
      </w:r>
      <w:proofErr w:type="spellStart"/>
      <w:r w:rsidRPr="00516B55">
        <w:rPr>
          <w:color w:val="000000"/>
          <w:sz w:val="20"/>
          <w:szCs w:val="20"/>
        </w:rPr>
        <w:t>Kohlhammer</w:t>
      </w:r>
      <w:proofErr w:type="spellEnd"/>
      <w:r w:rsidRPr="00516B55">
        <w:rPr>
          <w:color w:val="000000"/>
          <w:sz w:val="20"/>
          <w:szCs w:val="20"/>
        </w:rPr>
        <w:t xml:space="preserve"> (Stuttgart)</w:t>
      </w:r>
    </w:p>
    <w:p w14:paraId="0C630318"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Labor</w:t>
      </w:r>
      <w:proofErr w:type="spellEnd"/>
      <w:r w:rsidRPr="00516B55">
        <w:rPr>
          <w:color w:val="000000"/>
          <w:sz w:val="20"/>
          <w:szCs w:val="20"/>
        </w:rPr>
        <w:t xml:space="preserve"> et </w:t>
      </w:r>
      <w:proofErr w:type="spellStart"/>
      <w:r w:rsidRPr="00516B55">
        <w:rPr>
          <w:color w:val="000000"/>
          <w:sz w:val="20"/>
          <w:szCs w:val="20"/>
        </w:rPr>
        <w:t>fides</w:t>
      </w:r>
      <w:proofErr w:type="spellEnd"/>
    </w:p>
    <w:p w14:paraId="4D7A70FB"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Lateran</w:t>
      </w:r>
      <w:proofErr w:type="spellEnd"/>
      <w:r w:rsidRPr="00516B55">
        <w:rPr>
          <w:color w:val="000000"/>
          <w:sz w:val="20"/>
          <w:szCs w:val="20"/>
        </w:rPr>
        <w:t xml:space="preserve"> University Press (Roma) </w:t>
      </w:r>
      <w:proofErr w:type="spellStart"/>
      <w:r w:rsidRPr="00516B55">
        <w:rPr>
          <w:color w:val="000000"/>
          <w:sz w:val="20"/>
          <w:szCs w:val="20"/>
        </w:rPr>
        <w:t>Les</w:t>
      </w:r>
      <w:proofErr w:type="spellEnd"/>
      <w:r w:rsidRPr="00516B55">
        <w:rPr>
          <w:color w:val="000000"/>
          <w:sz w:val="20"/>
          <w:szCs w:val="20"/>
        </w:rPr>
        <w:t xml:space="preserve"> </w:t>
      </w:r>
      <w:proofErr w:type="spellStart"/>
      <w:r w:rsidRPr="00516B55">
        <w:rPr>
          <w:color w:val="000000"/>
          <w:sz w:val="20"/>
          <w:szCs w:val="20"/>
        </w:rPr>
        <w:t>Editions</w:t>
      </w:r>
      <w:proofErr w:type="spellEnd"/>
      <w:r w:rsidRPr="00516B55">
        <w:rPr>
          <w:color w:val="000000"/>
          <w:sz w:val="20"/>
          <w:szCs w:val="20"/>
        </w:rPr>
        <w:t xml:space="preserve"> de </w:t>
      </w:r>
      <w:proofErr w:type="spellStart"/>
      <w:r w:rsidRPr="00516B55">
        <w:rPr>
          <w:color w:val="000000"/>
          <w:sz w:val="20"/>
          <w:szCs w:val="20"/>
        </w:rPr>
        <w:t>Bellefontaine</w:t>
      </w:r>
      <w:proofErr w:type="spellEnd"/>
      <w:r w:rsidRPr="00516B55">
        <w:rPr>
          <w:color w:val="000000"/>
          <w:sz w:val="20"/>
          <w:szCs w:val="20"/>
        </w:rPr>
        <w:t xml:space="preserve"> () </w:t>
      </w:r>
      <w:proofErr w:type="spellStart"/>
      <w:r w:rsidRPr="00516B55">
        <w:rPr>
          <w:color w:val="000000"/>
          <w:sz w:val="20"/>
          <w:szCs w:val="20"/>
        </w:rPr>
        <w:t>Libreria</w:t>
      </w:r>
      <w:proofErr w:type="spellEnd"/>
      <w:r w:rsidRPr="00516B55">
        <w:rPr>
          <w:color w:val="000000"/>
          <w:sz w:val="20"/>
          <w:szCs w:val="20"/>
        </w:rPr>
        <w:t xml:space="preserve"> </w:t>
      </w:r>
      <w:proofErr w:type="spellStart"/>
      <w:r w:rsidRPr="00516B55">
        <w:rPr>
          <w:color w:val="000000"/>
          <w:sz w:val="20"/>
          <w:szCs w:val="20"/>
        </w:rPr>
        <w:t>Editrice</w:t>
      </w:r>
      <w:proofErr w:type="spellEnd"/>
      <w:r w:rsidRPr="00516B55">
        <w:rPr>
          <w:color w:val="000000"/>
          <w:sz w:val="20"/>
          <w:szCs w:val="20"/>
        </w:rPr>
        <w:t xml:space="preserve"> </w:t>
      </w:r>
      <w:proofErr w:type="spellStart"/>
      <w:r w:rsidRPr="00516B55">
        <w:rPr>
          <w:color w:val="000000"/>
          <w:sz w:val="20"/>
          <w:szCs w:val="20"/>
        </w:rPr>
        <w:t>Vaticana</w:t>
      </w:r>
      <w:proofErr w:type="spellEnd"/>
    </w:p>
    <w:p w14:paraId="6D4D2F0A"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r w:rsidRPr="00516B55">
        <w:rPr>
          <w:color w:val="000000"/>
          <w:sz w:val="20"/>
          <w:szCs w:val="20"/>
        </w:rPr>
        <w:t>LIT (</w:t>
      </w:r>
      <w:proofErr w:type="spellStart"/>
      <w:r w:rsidRPr="00516B55">
        <w:rPr>
          <w:color w:val="000000"/>
          <w:sz w:val="20"/>
          <w:szCs w:val="20"/>
        </w:rPr>
        <w:t>Munster</w:t>
      </w:r>
      <w:proofErr w:type="spellEnd"/>
      <w:r w:rsidRPr="00516B55">
        <w:rPr>
          <w:color w:val="000000"/>
          <w:sz w:val="20"/>
          <w:szCs w:val="20"/>
        </w:rPr>
        <w:t>)</w:t>
      </w:r>
    </w:p>
    <w:p w14:paraId="45127504"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lastRenderedPageBreak/>
        <w:t>Liturgical</w:t>
      </w:r>
      <w:proofErr w:type="spellEnd"/>
      <w:r w:rsidRPr="00516B55">
        <w:rPr>
          <w:color w:val="000000"/>
          <w:sz w:val="20"/>
          <w:szCs w:val="20"/>
        </w:rPr>
        <w:t xml:space="preserve"> Press (</w:t>
      </w:r>
      <w:proofErr w:type="spellStart"/>
      <w:r w:rsidRPr="00516B55">
        <w:rPr>
          <w:color w:val="000000"/>
          <w:sz w:val="20"/>
          <w:szCs w:val="20"/>
        </w:rPr>
        <w:t>Collegeville</w:t>
      </w:r>
      <w:proofErr w:type="spellEnd"/>
      <w:r w:rsidRPr="00516B55">
        <w:rPr>
          <w:color w:val="000000"/>
          <w:sz w:val="20"/>
          <w:szCs w:val="20"/>
        </w:rPr>
        <w:t>, MN) Lumen Vitae (Bruxelles)</w:t>
      </w:r>
    </w:p>
    <w:p w14:paraId="701FE0F5"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r w:rsidRPr="00516B55">
        <w:rPr>
          <w:color w:val="000000"/>
          <w:sz w:val="20"/>
          <w:szCs w:val="20"/>
        </w:rPr>
        <w:t xml:space="preserve">Mohr </w:t>
      </w:r>
      <w:proofErr w:type="spellStart"/>
      <w:r w:rsidRPr="00516B55">
        <w:rPr>
          <w:color w:val="000000"/>
          <w:sz w:val="20"/>
          <w:szCs w:val="20"/>
        </w:rPr>
        <w:t>Siebeck</w:t>
      </w:r>
      <w:proofErr w:type="spellEnd"/>
      <w:r w:rsidRPr="00516B55">
        <w:rPr>
          <w:color w:val="000000"/>
          <w:sz w:val="20"/>
          <w:szCs w:val="20"/>
        </w:rPr>
        <w:t xml:space="preserve"> (</w:t>
      </w:r>
      <w:proofErr w:type="spellStart"/>
      <w:r w:rsidRPr="00516B55">
        <w:rPr>
          <w:color w:val="000000"/>
          <w:sz w:val="20"/>
          <w:szCs w:val="20"/>
        </w:rPr>
        <w:t>Tiibingen</w:t>
      </w:r>
      <w:proofErr w:type="spellEnd"/>
      <w:r w:rsidRPr="00516B55">
        <w:rPr>
          <w:color w:val="000000"/>
          <w:sz w:val="20"/>
          <w:szCs w:val="20"/>
        </w:rPr>
        <w:t xml:space="preserve">) </w:t>
      </w:r>
      <w:proofErr w:type="spellStart"/>
      <w:r w:rsidRPr="00516B55">
        <w:rPr>
          <w:color w:val="000000"/>
          <w:sz w:val="20"/>
          <w:szCs w:val="20"/>
        </w:rPr>
        <w:t>Neukirchener</w:t>
      </w:r>
      <w:proofErr w:type="spellEnd"/>
      <w:r w:rsidRPr="00516B55">
        <w:rPr>
          <w:color w:val="000000"/>
          <w:sz w:val="20"/>
          <w:szCs w:val="20"/>
        </w:rPr>
        <w:t xml:space="preserve"> (</w:t>
      </w:r>
      <w:proofErr w:type="spellStart"/>
      <w:r w:rsidRPr="00516B55">
        <w:rPr>
          <w:color w:val="000000"/>
          <w:sz w:val="20"/>
          <w:szCs w:val="20"/>
        </w:rPr>
        <w:t>Neukirchen-Vluyn</w:t>
      </w:r>
      <w:proofErr w:type="spellEnd"/>
      <w:r w:rsidRPr="00516B55">
        <w:rPr>
          <w:color w:val="000000"/>
          <w:sz w:val="20"/>
          <w:szCs w:val="20"/>
        </w:rPr>
        <w:t>) Oxford University Press (Oxford)</w:t>
      </w:r>
    </w:p>
    <w:p w14:paraId="1206144A"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Palgrave</w:t>
      </w:r>
      <w:proofErr w:type="spellEnd"/>
      <w:r w:rsidRPr="00516B55">
        <w:rPr>
          <w:color w:val="000000"/>
          <w:sz w:val="20"/>
          <w:szCs w:val="20"/>
        </w:rPr>
        <w:t xml:space="preserve"> </w:t>
      </w:r>
      <w:proofErr w:type="spellStart"/>
      <w:r w:rsidRPr="00516B55">
        <w:rPr>
          <w:color w:val="000000"/>
          <w:sz w:val="20"/>
          <w:szCs w:val="20"/>
        </w:rPr>
        <w:t>Macmillan</w:t>
      </w:r>
      <w:proofErr w:type="spellEnd"/>
      <w:r w:rsidRPr="00516B55">
        <w:rPr>
          <w:color w:val="000000"/>
          <w:sz w:val="20"/>
          <w:szCs w:val="20"/>
        </w:rPr>
        <w:t xml:space="preserve"> (</w:t>
      </w:r>
      <w:proofErr w:type="spellStart"/>
      <w:r w:rsidRPr="00516B55">
        <w:rPr>
          <w:color w:val="000000"/>
          <w:sz w:val="20"/>
          <w:szCs w:val="20"/>
        </w:rPr>
        <w:t>Basingstoke</w:t>
      </w:r>
      <w:proofErr w:type="spellEnd"/>
      <w:r w:rsidRPr="00516B55">
        <w:rPr>
          <w:color w:val="000000"/>
          <w:sz w:val="20"/>
          <w:szCs w:val="20"/>
        </w:rPr>
        <w:t xml:space="preserve">, Hampshire, UK) </w:t>
      </w:r>
      <w:proofErr w:type="spellStart"/>
      <w:r w:rsidRPr="00516B55">
        <w:rPr>
          <w:color w:val="000000"/>
          <w:sz w:val="20"/>
          <w:szCs w:val="20"/>
        </w:rPr>
        <w:t>Peeters</w:t>
      </w:r>
      <w:proofErr w:type="spellEnd"/>
      <w:r w:rsidRPr="00516B55">
        <w:rPr>
          <w:color w:val="000000"/>
          <w:sz w:val="20"/>
          <w:szCs w:val="20"/>
        </w:rPr>
        <w:t xml:space="preserve"> (</w:t>
      </w:r>
      <w:proofErr w:type="spellStart"/>
      <w:r w:rsidRPr="00516B55">
        <w:rPr>
          <w:color w:val="000000"/>
          <w:sz w:val="20"/>
          <w:szCs w:val="20"/>
        </w:rPr>
        <w:t>Leuven</w:t>
      </w:r>
      <w:proofErr w:type="spellEnd"/>
      <w:r w:rsidRPr="00516B55">
        <w:rPr>
          <w:color w:val="000000"/>
          <w:sz w:val="20"/>
          <w:szCs w:val="20"/>
        </w:rPr>
        <w:t>)</w:t>
      </w:r>
    </w:p>
    <w:p w14:paraId="0E4502F9"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r w:rsidRPr="00516B55">
        <w:rPr>
          <w:color w:val="000000"/>
          <w:sz w:val="20"/>
          <w:szCs w:val="20"/>
        </w:rPr>
        <w:t xml:space="preserve">Peter Lang (Frankfurt am Main, New York et al.) </w:t>
      </w:r>
      <w:proofErr w:type="spellStart"/>
      <w:r w:rsidRPr="00516B55">
        <w:rPr>
          <w:color w:val="000000"/>
          <w:sz w:val="20"/>
          <w:szCs w:val="20"/>
        </w:rPr>
        <w:t>Prentice</w:t>
      </w:r>
      <w:proofErr w:type="spellEnd"/>
      <w:r w:rsidRPr="00516B55">
        <w:rPr>
          <w:color w:val="000000"/>
          <w:sz w:val="20"/>
          <w:szCs w:val="20"/>
        </w:rPr>
        <w:t xml:space="preserve"> </w:t>
      </w:r>
      <w:proofErr w:type="spellStart"/>
      <w:r w:rsidRPr="00516B55">
        <w:rPr>
          <w:color w:val="000000"/>
          <w:sz w:val="20"/>
          <w:szCs w:val="20"/>
        </w:rPr>
        <w:t>Hall</w:t>
      </w:r>
      <w:proofErr w:type="spellEnd"/>
      <w:r w:rsidRPr="00516B55">
        <w:rPr>
          <w:color w:val="000000"/>
          <w:sz w:val="20"/>
          <w:szCs w:val="20"/>
        </w:rPr>
        <w:t xml:space="preserve"> (</w:t>
      </w:r>
      <w:proofErr w:type="spellStart"/>
      <w:r w:rsidRPr="00516B55">
        <w:rPr>
          <w:color w:val="000000"/>
          <w:sz w:val="20"/>
          <w:szCs w:val="20"/>
        </w:rPr>
        <w:t>Englewood</w:t>
      </w:r>
      <w:proofErr w:type="spellEnd"/>
      <w:r w:rsidRPr="00516B55">
        <w:rPr>
          <w:color w:val="000000"/>
          <w:sz w:val="20"/>
          <w:szCs w:val="20"/>
        </w:rPr>
        <w:t xml:space="preserve"> </w:t>
      </w:r>
      <w:proofErr w:type="spellStart"/>
      <w:r w:rsidRPr="00516B55">
        <w:rPr>
          <w:color w:val="000000"/>
          <w:sz w:val="20"/>
          <w:szCs w:val="20"/>
        </w:rPr>
        <w:t>Cliffs</w:t>
      </w:r>
      <w:proofErr w:type="spellEnd"/>
      <w:r w:rsidRPr="00516B55">
        <w:rPr>
          <w:color w:val="000000"/>
          <w:sz w:val="20"/>
          <w:szCs w:val="20"/>
        </w:rPr>
        <w:t>, NJ)</w:t>
      </w:r>
    </w:p>
    <w:p w14:paraId="088FC4C1"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r w:rsidRPr="00516B55">
        <w:rPr>
          <w:color w:val="000000"/>
          <w:sz w:val="20"/>
          <w:szCs w:val="20"/>
        </w:rPr>
        <w:t xml:space="preserve">Princeton University Press (Princeton) </w:t>
      </w:r>
      <w:proofErr w:type="spellStart"/>
      <w:r w:rsidRPr="00516B55">
        <w:rPr>
          <w:color w:val="000000"/>
          <w:sz w:val="20"/>
          <w:szCs w:val="20"/>
        </w:rPr>
        <w:t>Routledge</w:t>
      </w:r>
      <w:proofErr w:type="spellEnd"/>
      <w:r w:rsidRPr="00516B55">
        <w:rPr>
          <w:color w:val="000000"/>
          <w:sz w:val="20"/>
          <w:szCs w:val="20"/>
        </w:rPr>
        <w:t xml:space="preserve"> (London)</w:t>
      </w:r>
    </w:p>
    <w:p w14:paraId="0E7BDFBB"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r w:rsidRPr="00516B55">
        <w:rPr>
          <w:color w:val="000000"/>
          <w:sz w:val="20"/>
          <w:szCs w:val="20"/>
        </w:rPr>
        <w:t>SBL (Atlanta, GA)</w:t>
      </w:r>
    </w:p>
    <w:p w14:paraId="4142C494"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Scholar</w:t>
      </w:r>
      <w:proofErr w:type="spellEnd"/>
      <w:r w:rsidRPr="00516B55">
        <w:rPr>
          <w:color w:val="000000"/>
          <w:sz w:val="20"/>
          <w:szCs w:val="20"/>
        </w:rPr>
        <w:t xml:space="preserve"> Press (Atlanta, GA ) </w:t>
      </w:r>
      <w:proofErr w:type="spellStart"/>
      <w:r w:rsidRPr="00516B55">
        <w:rPr>
          <w:color w:val="000000"/>
          <w:sz w:val="20"/>
          <w:szCs w:val="20"/>
        </w:rPr>
        <w:t>Seuil</w:t>
      </w:r>
      <w:proofErr w:type="spellEnd"/>
      <w:r w:rsidRPr="00516B55">
        <w:rPr>
          <w:color w:val="000000"/>
          <w:sz w:val="20"/>
          <w:szCs w:val="20"/>
        </w:rPr>
        <w:t xml:space="preserve"> (Paris)</w:t>
      </w:r>
    </w:p>
    <w:p w14:paraId="397C2BB8"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r w:rsidRPr="00516B55">
        <w:rPr>
          <w:color w:val="000000"/>
          <w:sz w:val="20"/>
          <w:szCs w:val="20"/>
        </w:rPr>
        <w:t>Sheffield Phoenix Press (Sheffield)</w:t>
      </w:r>
    </w:p>
    <w:p w14:paraId="6BA61665"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r w:rsidRPr="00516B55">
        <w:rPr>
          <w:color w:val="000000"/>
          <w:sz w:val="20"/>
          <w:szCs w:val="20"/>
        </w:rPr>
        <w:t xml:space="preserve">St </w:t>
      </w:r>
      <w:proofErr w:type="spellStart"/>
      <w:r w:rsidRPr="00516B55">
        <w:rPr>
          <w:color w:val="000000"/>
          <w:sz w:val="20"/>
          <w:szCs w:val="20"/>
        </w:rPr>
        <w:t>Vladimir's</w:t>
      </w:r>
      <w:proofErr w:type="spellEnd"/>
      <w:r w:rsidRPr="00516B55">
        <w:rPr>
          <w:color w:val="000000"/>
          <w:sz w:val="20"/>
          <w:szCs w:val="20"/>
        </w:rPr>
        <w:t xml:space="preserve"> </w:t>
      </w:r>
      <w:proofErr w:type="spellStart"/>
      <w:r w:rsidRPr="00516B55">
        <w:rPr>
          <w:color w:val="000000"/>
          <w:sz w:val="20"/>
          <w:szCs w:val="20"/>
        </w:rPr>
        <w:t>Seminary</w:t>
      </w:r>
      <w:proofErr w:type="spellEnd"/>
      <w:r w:rsidRPr="00516B55">
        <w:rPr>
          <w:color w:val="000000"/>
          <w:sz w:val="20"/>
          <w:szCs w:val="20"/>
        </w:rPr>
        <w:t xml:space="preserve"> Press (New York) T &amp; T Clark (Continuum) Edinburgh</w:t>
      </w:r>
    </w:p>
    <w:p w14:paraId="5DB617C0"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r w:rsidRPr="00516B55">
        <w:rPr>
          <w:color w:val="000000"/>
          <w:sz w:val="20"/>
          <w:szCs w:val="20"/>
        </w:rPr>
        <w:t xml:space="preserve">The </w:t>
      </w:r>
      <w:proofErr w:type="spellStart"/>
      <w:r w:rsidRPr="00516B55">
        <w:rPr>
          <w:color w:val="000000"/>
          <w:sz w:val="20"/>
          <w:szCs w:val="20"/>
        </w:rPr>
        <w:t>Catholic</w:t>
      </w:r>
      <w:proofErr w:type="spellEnd"/>
      <w:r w:rsidRPr="00516B55">
        <w:rPr>
          <w:color w:val="000000"/>
          <w:sz w:val="20"/>
          <w:szCs w:val="20"/>
        </w:rPr>
        <w:t xml:space="preserve"> University of America Press (Washington, D.C.) </w:t>
      </w:r>
      <w:proofErr w:type="spellStart"/>
      <w:r w:rsidRPr="00516B55">
        <w:rPr>
          <w:color w:val="000000"/>
          <w:sz w:val="20"/>
          <w:szCs w:val="20"/>
        </w:rPr>
        <w:t>Theologischer</w:t>
      </w:r>
      <w:proofErr w:type="spellEnd"/>
      <w:r w:rsidRPr="00516B55">
        <w:rPr>
          <w:color w:val="000000"/>
          <w:sz w:val="20"/>
          <w:szCs w:val="20"/>
        </w:rPr>
        <w:t xml:space="preserve"> Verlag (</w:t>
      </w:r>
      <w:proofErr w:type="spellStart"/>
      <w:r w:rsidRPr="00516B55">
        <w:rPr>
          <w:color w:val="000000"/>
          <w:sz w:val="20"/>
          <w:szCs w:val="20"/>
        </w:rPr>
        <w:t>Zürich</w:t>
      </w:r>
      <w:proofErr w:type="spellEnd"/>
      <w:r w:rsidRPr="00516B55">
        <w:rPr>
          <w:color w:val="000000"/>
          <w:sz w:val="20"/>
          <w:szCs w:val="20"/>
        </w:rPr>
        <w:t>)</w:t>
      </w:r>
    </w:p>
    <w:p w14:paraId="2DBA12B8"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Ugarit</w:t>
      </w:r>
      <w:proofErr w:type="spellEnd"/>
      <w:r w:rsidRPr="00516B55">
        <w:rPr>
          <w:color w:val="000000"/>
          <w:sz w:val="20"/>
          <w:szCs w:val="20"/>
        </w:rPr>
        <w:t>-Verlag (</w:t>
      </w:r>
      <w:proofErr w:type="spellStart"/>
      <w:r w:rsidRPr="00516B55">
        <w:rPr>
          <w:color w:val="000000"/>
          <w:sz w:val="20"/>
          <w:szCs w:val="20"/>
        </w:rPr>
        <w:t>Munster</w:t>
      </w:r>
      <w:proofErr w:type="spellEnd"/>
      <w:r w:rsidRPr="00516B55">
        <w:rPr>
          <w:color w:val="000000"/>
          <w:sz w:val="20"/>
          <w:szCs w:val="20"/>
        </w:rPr>
        <w:t>)</w:t>
      </w:r>
    </w:p>
    <w:p w14:paraId="566CDAE2"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b/>
          <w:color w:val="000000"/>
          <w:sz w:val="16"/>
          <w:szCs w:val="16"/>
        </w:rPr>
      </w:pPr>
      <w:proofErr w:type="spellStart"/>
      <w:r w:rsidRPr="00516B55">
        <w:rPr>
          <w:color w:val="000000"/>
          <w:sz w:val="20"/>
          <w:szCs w:val="20"/>
        </w:rPr>
        <w:t>Urbaniana</w:t>
      </w:r>
      <w:proofErr w:type="spellEnd"/>
      <w:r w:rsidRPr="00516B55">
        <w:rPr>
          <w:color w:val="000000"/>
          <w:sz w:val="20"/>
          <w:szCs w:val="20"/>
        </w:rPr>
        <w:t xml:space="preserve"> University Press (Roma)</w:t>
      </w:r>
    </w:p>
    <w:p w14:paraId="2915F93A"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Vandenhoek</w:t>
      </w:r>
      <w:proofErr w:type="spellEnd"/>
      <w:r w:rsidRPr="00516B55">
        <w:rPr>
          <w:color w:val="000000"/>
          <w:sz w:val="20"/>
          <w:szCs w:val="20"/>
        </w:rPr>
        <w:t xml:space="preserve"> &amp; </w:t>
      </w:r>
      <w:proofErr w:type="spellStart"/>
      <w:r w:rsidRPr="00516B55">
        <w:rPr>
          <w:color w:val="000000"/>
          <w:sz w:val="20"/>
          <w:szCs w:val="20"/>
        </w:rPr>
        <w:t>Ruprecht</w:t>
      </w:r>
      <w:proofErr w:type="spellEnd"/>
      <w:r w:rsidRPr="00516B55">
        <w:rPr>
          <w:color w:val="000000"/>
          <w:sz w:val="20"/>
          <w:szCs w:val="20"/>
        </w:rPr>
        <w:t xml:space="preserve"> (Göttingen) Verlag </w:t>
      </w:r>
      <w:proofErr w:type="spellStart"/>
      <w:r w:rsidRPr="00516B55">
        <w:rPr>
          <w:color w:val="000000"/>
          <w:sz w:val="20"/>
          <w:szCs w:val="20"/>
        </w:rPr>
        <w:t>C.H.Beck</w:t>
      </w:r>
      <w:proofErr w:type="spellEnd"/>
      <w:r w:rsidRPr="00516B55">
        <w:rPr>
          <w:color w:val="000000"/>
          <w:sz w:val="20"/>
          <w:szCs w:val="20"/>
        </w:rPr>
        <w:t xml:space="preserve"> (München)</w:t>
      </w:r>
    </w:p>
    <w:p w14:paraId="4B06F9D7"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r w:rsidRPr="00516B55">
        <w:rPr>
          <w:color w:val="000000"/>
          <w:sz w:val="20"/>
          <w:szCs w:val="20"/>
        </w:rPr>
        <w:t xml:space="preserve">Walter de </w:t>
      </w:r>
      <w:proofErr w:type="spellStart"/>
      <w:r w:rsidRPr="00516B55">
        <w:rPr>
          <w:color w:val="000000"/>
          <w:sz w:val="20"/>
          <w:szCs w:val="20"/>
        </w:rPr>
        <w:t>Gruyter</w:t>
      </w:r>
      <w:proofErr w:type="spellEnd"/>
      <w:r w:rsidRPr="00516B55">
        <w:rPr>
          <w:color w:val="000000"/>
          <w:sz w:val="20"/>
          <w:szCs w:val="20"/>
        </w:rPr>
        <w:t xml:space="preserve"> (Berlin)</w:t>
      </w:r>
    </w:p>
    <w:p w14:paraId="65AB89CA"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r w:rsidRPr="00516B55">
        <w:rPr>
          <w:color w:val="000000"/>
          <w:sz w:val="20"/>
          <w:szCs w:val="20"/>
        </w:rPr>
        <w:t xml:space="preserve">Westminster John </w:t>
      </w:r>
      <w:proofErr w:type="spellStart"/>
      <w:r w:rsidRPr="00516B55">
        <w:rPr>
          <w:color w:val="000000"/>
          <w:sz w:val="20"/>
          <w:szCs w:val="20"/>
        </w:rPr>
        <w:t>Knox</w:t>
      </w:r>
      <w:proofErr w:type="spellEnd"/>
      <w:r w:rsidRPr="00516B55">
        <w:rPr>
          <w:color w:val="000000"/>
          <w:sz w:val="20"/>
          <w:szCs w:val="20"/>
        </w:rPr>
        <w:t xml:space="preserve"> (Louisville, KY)</w:t>
      </w:r>
    </w:p>
    <w:p w14:paraId="00D1FEAD"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Wilfrid</w:t>
      </w:r>
      <w:proofErr w:type="spellEnd"/>
      <w:r w:rsidRPr="00516B55">
        <w:rPr>
          <w:color w:val="000000"/>
          <w:sz w:val="20"/>
          <w:szCs w:val="20"/>
        </w:rPr>
        <w:t xml:space="preserve"> </w:t>
      </w:r>
      <w:proofErr w:type="spellStart"/>
      <w:r w:rsidRPr="00516B55">
        <w:rPr>
          <w:color w:val="000000"/>
          <w:sz w:val="20"/>
          <w:szCs w:val="20"/>
        </w:rPr>
        <w:t>Laurier</w:t>
      </w:r>
      <w:proofErr w:type="spellEnd"/>
      <w:r w:rsidRPr="00516B55">
        <w:rPr>
          <w:color w:val="000000"/>
          <w:sz w:val="20"/>
          <w:szCs w:val="20"/>
        </w:rPr>
        <w:t xml:space="preserve"> University Press (Waterloo, ON) Yale University Press</w:t>
      </w:r>
    </w:p>
    <w:p w14:paraId="1323E2BB" w14:textId="77777777" w:rsidR="0047129B" w:rsidRPr="00516B55" w:rsidRDefault="00000000">
      <w:pPr>
        <w:widowControl w:val="0"/>
        <w:numPr>
          <w:ilvl w:val="0"/>
          <w:numId w:val="5"/>
        </w:numPr>
        <w:pBdr>
          <w:top w:val="nil"/>
          <w:left w:val="nil"/>
          <w:bottom w:val="nil"/>
          <w:right w:val="nil"/>
          <w:between w:val="nil"/>
        </w:pBdr>
        <w:spacing w:line="360" w:lineRule="auto"/>
        <w:ind w:left="721" w:hanging="437"/>
        <w:rPr>
          <w:color w:val="000000"/>
          <w:sz w:val="20"/>
          <w:szCs w:val="20"/>
        </w:rPr>
      </w:pPr>
      <w:proofErr w:type="spellStart"/>
      <w:r w:rsidRPr="00516B55">
        <w:rPr>
          <w:color w:val="000000"/>
          <w:sz w:val="20"/>
          <w:szCs w:val="20"/>
        </w:rPr>
        <w:t>Zondervan</w:t>
      </w:r>
      <w:proofErr w:type="spellEnd"/>
      <w:r w:rsidRPr="00516B55">
        <w:rPr>
          <w:color w:val="000000"/>
          <w:sz w:val="20"/>
          <w:szCs w:val="20"/>
        </w:rPr>
        <w:t xml:space="preserve"> (</w:t>
      </w:r>
      <w:proofErr w:type="spellStart"/>
      <w:r w:rsidRPr="00516B55">
        <w:rPr>
          <w:color w:val="000000"/>
          <w:sz w:val="20"/>
          <w:szCs w:val="20"/>
        </w:rPr>
        <w:t>Grand</w:t>
      </w:r>
      <w:proofErr w:type="spellEnd"/>
      <w:r w:rsidRPr="00516B55">
        <w:rPr>
          <w:color w:val="000000"/>
          <w:sz w:val="20"/>
          <w:szCs w:val="20"/>
        </w:rPr>
        <w:t xml:space="preserve"> </w:t>
      </w:r>
      <w:proofErr w:type="spellStart"/>
      <w:r w:rsidRPr="00516B55">
        <w:rPr>
          <w:color w:val="000000"/>
          <w:sz w:val="20"/>
          <w:szCs w:val="20"/>
        </w:rPr>
        <w:t>Rapids</w:t>
      </w:r>
      <w:proofErr w:type="spellEnd"/>
      <w:r w:rsidRPr="00516B55">
        <w:rPr>
          <w:color w:val="000000"/>
          <w:sz w:val="20"/>
          <w:szCs w:val="20"/>
        </w:rPr>
        <w:t>, MI)</w:t>
      </w:r>
    </w:p>
    <w:p w14:paraId="62BDD608" w14:textId="77777777" w:rsidR="0047129B" w:rsidRPr="00516B55" w:rsidRDefault="00000000">
      <w:pPr>
        <w:widowControl w:val="0"/>
        <w:numPr>
          <w:ilvl w:val="1"/>
          <w:numId w:val="4"/>
        </w:numPr>
        <w:tabs>
          <w:tab w:val="left" w:pos="511"/>
        </w:tabs>
        <w:spacing w:line="360" w:lineRule="auto"/>
        <w:ind w:left="0" w:firstLine="0"/>
        <w:rPr>
          <w:sz w:val="20"/>
          <w:szCs w:val="20"/>
        </w:rPr>
      </w:pPr>
      <w:r w:rsidRPr="00516B55">
        <w:rPr>
          <w:sz w:val="20"/>
          <w:szCs w:val="20"/>
        </w:rPr>
        <w:t>Edituri românești recunoscute de CNCS:</w:t>
      </w:r>
    </w:p>
    <w:p w14:paraId="27C8DBCB" w14:textId="77777777" w:rsidR="0047129B" w:rsidRPr="00516B55" w:rsidRDefault="00000000">
      <w:pPr>
        <w:widowControl w:val="0"/>
        <w:spacing w:line="360" w:lineRule="auto"/>
        <w:jc w:val="both"/>
        <w:rPr>
          <w:sz w:val="20"/>
          <w:szCs w:val="20"/>
        </w:rPr>
      </w:pPr>
      <w:r w:rsidRPr="00516B55">
        <w:rPr>
          <w:sz w:val="20"/>
          <w:szCs w:val="20"/>
        </w:rPr>
        <w:t>Sunt recunoscute editurile din domeniul Teologie și studii religioase, precum și toate editurile din domeniile Științelor umaniste și științelor sociale, indexate CNCS, dacă lucrările sunt în domeniul de graniță cu Teologia și studiile religioase.</w:t>
      </w:r>
    </w:p>
    <w:p w14:paraId="5FA4C5AC" w14:textId="77777777" w:rsidR="0047129B" w:rsidRPr="00516B55" w:rsidRDefault="00000000">
      <w:pPr>
        <w:widowControl w:val="0"/>
        <w:numPr>
          <w:ilvl w:val="1"/>
          <w:numId w:val="4"/>
        </w:numPr>
        <w:tabs>
          <w:tab w:val="left" w:pos="581"/>
        </w:tabs>
        <w:spacing w:line="360" w:lineRule="auto"/>
        <w:ind w:left="0" w:firstLine="0"/>
        <w:rPr>
          <w:sz w:val="20"/>
          <w:szCs w:val="20"/>
        </w:rPr>
      </w:pPr>
      <w:r w:rsidRPr="00516B55">
        <w:rPr>
          <w:sz w:val="20"/>
          <w:szCs w:val="20"/>
        </w:rPr>
        <w:t>Editurile românești importante în domeniul Teologie și studii religioase (pentru toate confesiunile), neindexate de CNCS:</w:t>
      </w:r>
    </w:p>
    <w:p w14:paraId="4F4049E6" w14:textId="77777777" w:rsidR="0047129B" w:rsidRPr="00516B55" w:rsidRDefault="00000000">
      <w:pPr>
        <w:widowControl w:val="0"/>
        <w:numPr>
          <w:ilvl w:val="0"/>
          <w:numId w:val="6"/>
        </w:numPr>
        <w:pBdr>
          <w:top w:val="nil"/>
          <w:left w:val="nil"/>
          <w:bottom w:val="nil"/>
          <w:right w:val="nil"/>
          <w:between w:val="nil"/>
        </w:pBdr>
        <w:spacing w:line="360" w:lineRule="auto"/>
        <w:jc w:val="both"/>
        <w:rPr>
          <w:color w:val="000000"/>
          <w:sz w:val="20"/>
          <w:szCs w:val="20"/>
        </w:rPr>
      </w:pPr>
      <w:r w:rsidRPr="00516B55">
        <w:rPr>
          <w:color w:val="000000"/>
          <w:sz w:val="20"/>
          <w:szCs w:val="20"/>
        </w:rPr>
        <w:t>Editurile centrelor bisericești, unde există școli doctorale; Editura Accent (Cluj Napoca)</w:t>
      </w:r>
    </w:p>
    <w:p w14:paraId="705FE467" w14:textId="77777777" w:rsidR="0047129B" w:rsidRPr="00516B55" w:rsidRDefault="00000000">
      <w:pPr>
        <w:widowControl w:val="0"/>
        <w:numPr>
          <w:ilvl w:val="0"/>
          <w:numId w:val="6"/>
        </w:numPr>
        <w:pBdr>
          <w:top w:val="nil"/>
          <w:left w:val="nil"/>
          <w:bottom w:val="nil"/>
          <w:right w:val="nil"/>
          <w:between w:val="nil"/>
        </w:pBdr>
        <w:spacing w:line="360" w:lineRule="auto"/>
        <w:rPr>
          <w:color w:val="000000"/>
          <w:sz w:val="20"/>
          <w:szCs w:val="20"/>
        </w:rPr>
      </w:pPr>
      <w:r w:rsidRPr="00516B55">
        <w:rPr>
          <w:color w:val="000000"/>
          <w:sz w:val="20"/>
          <w:szCs w:val="20"/>
        </w:rPr>
        <w:t xml:space="preserve">Editura </w:t>
      </w:r>
      <w:proofErr w:type="spellStart"/>
      <w:r w:rsidRPr="00516B55">
        <w:rPr>
          <w:color w:val="000000"/>
          <w:sz w:val="20"/>
          <w:szCs w:val="20"/>
        </w:rPr>
        <w:t>Agnos</w:t>
      </w:r>
      <w:proofErr w:type="spellEnd"/>
      <w:r w:rsidRPr="00516B55">
        <w:rPr>
          <w:color w:val="000000"/>
          <w:sz w:val="20"/>
          <w:szCs w:val="20"/>
        </w:rPr>
        <w:t xml:space="preserve"> (Sibiu)</w:t>
      </w:r>
    </w:p>
    <w:p w14:paraId="29CA3A2E" w14:textId="77777777" w:rsidR="0047129B" w:rsidRPr="00516B55" w:rsidRDefault="00000000">
      <w:pPr>
        <w:widowControl w:val="0"/>
        <w:numPr>
          <w:ilvl w:val="0"/>
          <w:numId w:val="6"/>
        </w:numPr>
        <w:pBdr>
          <w:top w:val="nil"/>
          <w:left w:val="nil"/>
          <w:bottom w:val="nil"/>
          <w:right w:val="nil"/>
          <w:between w:val="nil"/>
        </w:pBdr>
        <w:spacing w:line="360" w:lineRule="auto"/>
        <w:rPr>
          <w:color w:val="000000"/>
          <w:sz w:val="20"/>
          <w:szCs w:val="20"/>
        </w:rPr>
      </w:pPr>
      <w:r w:rsidRPr="00516B55">
        <w:rPr>
          <w:color w:val="000000"/>
          <w:sz w:val="20"/>
          <w:szCs w:val="20"/>
        </w:rPr>
        <w:t xml:space="preserve">Editura Anastasia (București) Editura Bizantină (București) Editura Cartea Creștină (Oradea) Editura Dacia (Cluj Napoca) Editura </w:t>
      </w:r>
      <w:proofErr w:type="spellStart"/>
      <w:r w:rsidRPr="00516B55">
        <w:rPr>
          <w:color w:val="000000"/>
          <w:sz w:val="20"/>
          <w:szCs w:val="20"/>
        </w:rPr>
        <w:t>Deisis</w:t>
      </w:r>
      <w:proofErr w:type="spellEnd"/>
      <w:r w:rsidRPr="00516B55">
        <w:rPr>
          <w:color w:val="000000"/>
          <w:sz w:val="20"/>
          <w:szCs w:val="20"/>
        </w:rPr>
        <w:t xml:space="preserve"> (Sibiu)</w:t>
      </w:r>
    </w:p>
    <w:p w14:paraId="4E26CCCE" w14:textId="77777777" w:rsidR="0047129B" w:rsidRPr="00516B55" w:rsidRDefault="00000000">
      <w:pPr>
        <w:widowControl w:val="0"/>
        <w:numPr>
          <w:ilvl w:val="0"/>
          <w:numId w:val="6"/>
        </w:numPr>
        <w:pBdr>
          <w:top w:val="nil"/>
          <w:left w:val="nil"/>
          <w:bottom w:val="nil"/>
          <w:right w:val="nil"/>
          <w:between w:val="nil"/>
        </w:pBdr>
        <w:spacing w:line="360" w:lineRule="auto"/>
        <w:rPr>
          <w:color w:val="000000"/>
          <w:sz w:val="20"/>
          <w:szCs w:val="20"/>
        </w:rPr>
      </w:pPr>
      <w:r w:rsidRPr="00516B55">
        <w:rPr>
          <w:color w:val="000000"/>
          <w:sz w:val="20"/>
          <w:szCs w:val="20"/>
        </w:rPr>
        <w:t xml:space="preserve">Editura Eikon (Cluj Napoca) Editura </w:t>
      </w:r>
      <w:proofErr w:type="spellStart"/>
      <w:r w:rsidRPr="00516B55">
        <w:rPr>
          <w:color w:val="000000"/>
          <w:sz w:val="20"/>
          <w:szCs w:val="20"/>
        </w:rPr>
        <w:t>Exit</w:t>
      </w:r>
      <w:proofErr w:type="spellEnd"/>
      <w:r w:rsidRPr="00516B55">
        <w:rPr>
          <w:color w:val="000000"/>
          <w:sz w:val="20"/>
          <w:szCs w:val="20"/>
        </w:rPr>
        <w:t xml:space="preserve"> (Cluj Napoca)</w:t>
      </w:r>
    </w:p>
    <w:p w14:paraId="418BC95C" w14:textId="77777777" w:rsidR="0047129B" w:rsidRPr="00516B55" w:rsidRDefault="00000000">
      <w:pPr>
        <w:widowControl w:val="0"/>
        <w:numPr>
          <w:ilvl w:val="0"/>
          <w:numId w:val="6"/>
        </w:numPr>
        <w:pBdr>
          <w:top w:val="nil"/>
          <w:left w:val="nil"/>
          <w:bottom w:val="nil"/>
          <w:right w:val="nil"/>
          <w:between w:val="nil"/>
        </w:pBdr>
        <w:spacing w:line="360" w:lineRule="auto"/>
        <w:rPr>
          <w:color w:val="000000"/>
          <w:sz w:val="20"/>
          <w:szCs w:val="20"/>
        </w:rPr>
      </w:pPr>
      <w:r w:rsidRPr="00516B55">
        <w:rPr>
          <w:color w:val="000000"/>
          <w:sz w:val="20"/>
          <w:szCs w:val="20"/>
        </w:rPr>
        <w:t xml:space="preserve">Editura Galaxia </w:t>
      </w:r>
      <w:proofErr w:type="spellStart"/>
      <w:r w:rsidRPr="00516B55">
        <w:rPr>
          <w:color w:val="000000"/>
          <w:sz w:val="20"/>
          <w:szCs w:val="20"/>
        </w:rPr>
        <w:t>Gutenberg</w:t>
      </w:r>
      <w:proofErr w:type="spellEnd"/>
      <w:r w:rsidRPr="00516B55">
        <w:rPr>
          <w:color w:val="000000"/>
          <w:sz w:val="20"/>
          <w:szCs w:val="20"/>
        </w:rPr>
        <w:t xml:space="preserve"> (Tg. Lăpuș)</w:t>
      </w:r>
    </w:p>
    <w:p w14:paraId="2AB8B60D" w14:textId="77777777" w:rsidR="0047129B" w:rsidRPr="00516B55" w:rsidRDefault="00000000">
      <w:pPr>
        <w:widowControl w:val="0"/>
        <w:numPr>
          <w:ilvl w:val="0"/>
          <w:numId w:val="6"/>
        </w:numPr>
        <w:pBdr>
          <w:top w:val="nil"/>
          <w:left w:val="nil"/>
          <w:bottom w:val="nil"/>
          <w:right w:val="nil"/>
          <w:between w:val="nil"/>
        </w:pBdr>
        <w:spacing w:line="360" w:lineRule="auto"/>
        <w:rPr>
          <w:color w:val="000000"/>
          <w:sz w:val="20"/>
          <w:szCs w:val="20"/>
        </w:rPr>
      </w:pPr>
      <w:r w:rsidRPr="00516B55">
        <w:rPr>
          <w:color w:val="000000"/>
          <w:sz w:val="20"/>
          <w:szCs w:val="20"/>
        </w:rPr>
        <w:t xml:space="preserve">Editura Institutului Teologic Adventist (Cernica) Editura </w:t>
      </w:r>
      <w:proofErr w:type="spellStart"/>
      <w:r w:rsidRPr="00516B55">
        <w:rPr>
          <w:color w:val="000000"/>
          <w:sz w:val="20"/>
          <w:szCs w:val="20"/>
        </w:rPr>
        <w:t>Koinonia</w:t>
      </w:r>
      <w:proofErr w:type="spellEnd"/>
      <w:r w:rsidRPr="00516B55">
        <w:rPr>
          <w:color w:val="000000"/>
          <w:sz w:val="20"/>
          <w:szCs w:val="20"/>
        </w:rPr>
        <w:t xml:space="preserve"> (Cluj Napoca)</w:t>
      </w:r>
    </w:p>
    <w:p w14:paraId="0B2CCC38" w14:textId="77777777" w:rsidR="0047129B" w:rsidRPr="00516B55" w:rsidRDefault="00000000">
      <w:pPr>
        <w:widowControl w:val="0"/>
        <w:numPr>
          <w:ilvl w:val="0"/>
          <w:numId w:val="6"/>
        </w:numPr>
        <w:pBdr>
          <w:top w:val="nil"/>
          <w:left w:val="nil"/>
          <w:bottom w:val="nil"/>
          <w:right w:val="nil"/>
          <w:between w:val="nil"/>
        </w:pBdr>
        <w:spacing w:line="360" w:lineRule="auto"/>
        <w:rPr>
          <w:color w:val="000000"/>
          <w:sz w:val="20"/>
          <w:szCs w:val="20"/>
        </w:rPr>
      </w:pPr>
      <w:r w:rsidRPr="00516B55">
        <w:rPr>
          <w:color w:val="000000"/>
          <w:sz w:val="20"/>
          <w:szCs w:val="20"/>
        </w:rPr>
        <w:t xml:space="preserve">Editura Limes (Cluj Napoca) Editura Napoca Star (Cluj-Napoca) Editura Oastea Domnului (Sibiu) Editura </w:t>
      </w:r>
      <w:proofErr w:type="spellStart"/>
      <w:r w:rsidRPr="00516B55">
        <w:rPr>
          <w:color w:val="000000"/>
          <w:sz w:val="20"/>
          <w:szCs w:val="20"/>
        </w:rPr>
        <w:t>Pleroma</w:t>
      </w:r>
      <w:proofErr w:type="spellEnd"/>
      <w:r w:rsidRPr="00516B55">
        <w:rPr>
          <w:color w:val="000000"/>
          <w:sz w:val="20"/>
          <w:szCs w:val="20"/>
        </w:rPr>
        <w:t xml:space="preserve"> (București)</w:t>
      </w:r>
    </w:p>
    <w:p w14:paraId="50A33C5C" w14:textId="77777777" w:rsidR="0047129B" w:rsidRPr="00516B55" w:rsidRDefault="00000000">
      <w:pPr>
        <w:widowControl w:val="0"/>
        <w:numPr>
          <w:ilvl w:val="0"/>
          <w:numId w:val="6"/>
        </w:numPr>
        <w:pBdr>
          <w:top w:val="nil"/>
          <w:left w:val="nil"/>
          <w:bottom w:val="nil"/>
          <w:right w:val="nil"/>
          <w:between w:val="nil"/>
        </w:pBdr>
        <w:spacing w:line="360" w:lineRule="auto"/>
        <w:rPr>
          <w:color w:val="000000"/>
          <w:sz w:val="20"/>
          <w:szCs w:val="20"/>
        </w:rPr>
      </w:pPr>
      <w:r w:rsidRPr="00516B55">
        <w:rPr>
          <w:color w:val="000000"/>
          <w:sz w:val="20"/>
          <w:szCs w:val="20"/>
        </w:rPr>
        <w:t>Editura Sophia (București)</w:t>
      </w:r>
    </w:p>
    <w:p w14:paraId="214F8238" w14:textId="77777777" w:rsidR="0047129B" w:rsidRPr="00516B55" w:rsidRDefault="00000000">
      <w:pPr>
        <w:widowControl w:val="0"/>
        <w:numPr>
          <w:ilvl w:val="0"/>
          <w:numId w:val="6"/>
        </w:numPr>
        <w:pBdr>
          <w:top w:val="nil"/>
          <w:left w:val="nil"/>
          <w:bottom w:val="nil"/>
          <w:right w:val="nil"/>
          <w:between w:val="nil"/>
        </w:pBdr>
        <w:spacing w:line="360" w:lineRule="auto"/>
        <w:rPr>
          <w:color w:val="000000"/>
          <w:sz w:val="20"/>
          <w:szCs w:val="20"/>
        </w:rPr>
      </w:pPr>
      <w:r w:rsidRPr="00516B55">
        <w:rPr>
          <w:color w:val="000000"/>
          <w:sz w:val="20"/>
          <w:szCs w:val="20"/>
        </w:rPr>
        <w:t>Editura Viață și Sănătate (București)</w:t>
      </w:r>
    </w:p>
    <w:p w14:paraId="02436E4C" w14:textId="77777777" w:rsidR="0047129B" w:rsidRPr="00516B55" w:rsidRDefault="00000000">
      <w:pPr>
        <w:widowControl w:val="0"/>
        <w:numPr>
          <w:ilvl w:val="1"/>
          <w:numId w:val="4"/>
        </w:numPr>
        <w:tabs>
          <w:tab w:val="left" w:pos="511"/>
        </w:tabs>
        <w:spacing w:line="360" w:lineRule="auto"/>
        <w:ind w:left="0" w:firstLine="0"/>
        <w:rPr>
          <w:sz w:val="20"/>
          <w:szCs w:val="20"/>
        </w:rPr>
      </w:pPr>
      <w:r w:rsidRPr="00516B55">
        <w:rPr>
          <w:sz w:val="20"/>
          <w:szCs w:val="20"/>
        </w:rPr>
        <w:lastRenderedPageBreak/>
        <w:t>Reviste prestigioase de teologie din lumea ortodoxă (neindexate în BDI):</w:t>
      </w:r>
    </w:p>
    <w:p w14:paraId="6FEB05D1" w14:textId="77777777" w:rsidR="0047129B" w:rsidRPr="00516B55" w:rsidRDefault="00000000">
      <w:pPr>
        <w:widowControl w:val="0"/>
        <w:numPr>
          <w:ilvl w:val="0"/>
          <w:numId w:val="7"/>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Byzantinorossica</w:t>
      </w:r>
      <w:proofErr w:type="spellEnd"/>
      <w:r w:rsidRPr="00516B55">
        <w:rPr>
          <w:color w:val="000000"/>
          <w:sz w:val="20"/>
          <w:szCs w:val="20"/>
        </w:rPr>
        <w:t xml:space="preserve"> (St. Petersburg Society for </w:t>
      </w:r>
      <w:proofErr w:type="spellStart"/>
      <w:r w:rsidRPr="00516B55">
        <w:rPr>
          <w:color w:val="000000"/>
          <w:sz w:val="20"/>
          <w:szCs w:val="20"/>
        </w:rPr>
        <w:t>Byzantine</w:t>
      </w:r>
      <w:proofErr w:type="spellEnd"/>
      <w:r w:rsidRPr="00516B55">
        <w:rPr>
          <w:color w:val="000000"/>
          <w:sz w:val="20"/>
          <w:szCs w:val="20"/>
        </w:rPr>
        <w:t xml:space="preserve"> </w:t>
      </w:r>
      <w:proofErr w:type="spellStart"/>
      <w:r w:rsidRPr="00516B55">
        <w:rPr>
          <w:color w:val="000000"/>
          <w:sz w:val="20"/>
          <w:szCs w:val="20"/>
        </w:rPr>
        <w:t>and</w:t>
      </w:r>
      <w:proofErr w:type="spellEnd"/>
      <w:r w:rsidRPr="00516B55">
        <w:rPr>
          <w:color w:val="000000"/>
          <w:sz w:val="20"/>
          <w:szCs w:val="20"/>
        </w:rPr>
        <w:t xml:space="preserve"> Slavic Studies, Federația Rusă)</w:t>
      </w:r>
    </w:p>
    <w:p w14:paraId="264B0336" w14:textId="77777777" w:rsidR="0047129B" w:rsidRPr="00516B55" w:rsidRDefault="00000000">
      <w:pPr>
        <w:widowControl w:val="0"/>
        <w:numPr>
          <w:ilvl w:val="0"/>
          <w:numId w:val="7"/>
        </w:numPr>
        <w:pBdr>
          <w:top w:val="nil"/>
          <w:left w:val="nil"/>
          <w:bottom w:val="nil"/>
          <w:right w:val="nil"/>
          <w:between w:val="nil"/>
        </w:pBdr>
        <w:spacing w:line="360" w:lineRule="auto"/>
        <w:rPr>
          <w:color w:val="000000"/>
          <w:sz w:val="20"/>
          <w:szCs w:val="20"/>
        </w:rPr>
      </w:pPr>
      <w:r w:rsidRPr="00516B55">
        <w:rPr>
          <w:color w:val="000000"/>
          <w:sz w:val="20"/>
          <w:szCs w:val="20"/>
        </w:rPr>
        <w:t xml:space="preserve">Canadian Journal of </w:t>
      </w:r>
      <w:proofErr w:type="spellStart"/>
      <w:r w:rsidRPr="00516B55">
        <w:rPr>
          <w:color w:val="000000"/>
          <w:sz w:val="20"/>
          <w:szCs w:val="20"/>
        </w:rPr>
        <w:t>Orthodox</w:t>
      </w:r>
      <w:proofErr w:type="spellEnd"/>
      <w:r w:rsidRPr="00516B55">
        <w:rPr>
          <w:color w:val="000000"/>
          <w:sz w:val="20"/>
          <w:szCs w:val="20"/>
        </w:rPr>
        <w:t xml:space="preserve"> </w:t>
      </w:r>
      <w:proofErr w:type="spellStart"/>
      <w:r w:rsidRPr="00516B55">
        <w:rPr>
          <w:color w:val="000000"/>
          <w:sz w:val="20"/>
          <w:szCs w:val="20"/>
        </w:rPr>
        <w:t>Christianity</w:t>
      </w:r>
      <w:proofErr w:type="spellEnd"/>
      <w:r w:rsidRPr="00516B55">
        <w:rPr>
          <w:color w:val="000000"/>
          <w:sz w:val="20"/>
          <w:szCs w:val="20"/>
        </w:rPr>
        <w:t xml:space="preserve"> (St. </w:t>
      </w:r>
      <w:proofErr w:type="spellStart"/>
      <w:r w:rsidRPr="00516B55">
        <w:rPr>
          <w:color w:val="000000"/>
          <w:sz w:val="20"/>
          <w:szCs w:val="20"/>
        </w:rPr>
        <w:t>Arseny</w:t>
      </w:r>
      <w:proofErr w:type="spellEnd"/>
      <w:r w:rsidRPr="00516B55">
        <w:rPr>
          <w:color w:val="000000"/>
          <w:sz w:val="20"/>
          <w:szCs w:val="20"/>
        </w:rPr>
        <w:t xml:space="preserve"> </w:t>
      </w:r>
      <w:proofErr w:type="spellStart"/>
      <w:r w:rsidRPr="00516B55">
        <w:rPr>
          <w:color w:val="000000"/>
          <w:sz w:val="20"/>
          <w:szCs w:val="20"/>
        </w:rPr>
        <w:t>Orthodox</w:t>
      </w:r>
      <w:proofErr w:type="spellEnd"/>
      <w:r w:rsidRPr="00516B55">
        <w:rPr>
          <w:color w:val="000000"/>
          <w:sz w:val="20"/>
          <w:szCs w:val="20"/>
        </w:rPr>
        <w:t xml:space="preserve"> Christian </w:t>
      </w:r>
      <w:proofErr w:type="spellStart"/>
      <w:r w:rsidRPr="00516B55">
        <w:rPr>
          <w:color w:val="000000"/>
          <w:sz w:val="20"/>
          <w:szCs w:val="20"/>
        </w:rPr>
        <w:t>Theological</w:t>
      </w:r>
      <w:proofErr w:type="spellEnd"/>
      <w:r w:rsidRPr="00516B55">
        <w:rPr>
          <w:color w:val="000000"/>
          <w:sz w:val="20"/>
          <w:szCs w:val="20"/>
        </w:rPr>
        <w:t xml:space="preserve"> Institute, Canada)</w:t>
      </w:r>
    </w:p>
    <w:p w14:paraId="26C708C2" w14:textId="77777777" w:rsidR="0047129B" w:rsidRPr="00516B55" w:rsidRDefault="00000000">
      <w:pPr>
        <w:widowControl w:val="0"/>
        <w:numPr>
          <w:ilvl w:val="0"/>
          <w:numId w:val="7"/>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Contacts</w:t>
      </w:r>
      <w:proofErr w:type="spellEnd"/>
      <w:r w:rsidRPr="00516B55">
        <w:rPr>
          <w:color w:val="000000"/>
          <w:sz w:val="20"/>
          <w:szCs w:val="20"/>
        </w:rPr>
        <w:t xml:space="preserve"> (Centre </w:t>
      </w:r>
      <w:proofErr w:type="spellStart"/>
      <w:r w:rsidRPr="00516B55">
        <w:rPr>
          <w:color w:val="000000"/>
          <w:sz w:val="20"/>
          <w:szCs w:val="20"/>
        </w:rPr>
        <w:t>œcuménique</w:t>
      </w:r>
      <w:proofErr w:type="spellEnd"/>
      <w:r w:rsidRPr="00516B55">
        <w:rPr>
          <w:color w:val="000000"/>
          <w:sz w:val="20"/>
          <w:szCs w:val="20"/>
        </w:rPr>
        <w:t xml:space="preserve"> "</w:t>
      </w:r>
      <w:proofErr w:type="spellStart"/>
      <w:r w:rsidRPr="00516B55">
        <w:rPr>
          <w:color w:val="000000"/>
          <w:sz w:val="20"/>
          <w:szCs w:val="20"/>
        </w:rPr>
        <w:t>Enotikon</w:t>
      </w:r>
      <w:proofErr w:type="spellEnd"/>
      <w:r w:rsidRPr="00516B55">
        <w:rPr>
          <w:color w:val="000000"/>
          <w:sz w:val="20"/>
          <w:szCs w:val="20"/>
        </w:rPr>
        <w:t xml:space="preserve">", Institut de </w:t>
      </w:r>
      <w:proofErr w:type="spellStart"/>
      <w:r w:rsidRPr="00516B55">
        <w:rPr>
          <w:color w:val="000000"/>
          <w:sz w:val="20"/>
          <w:szCs w:val="20"/>
        </w:rPr>
        <w:t>Theologie</w:t>
      </w:r>
      <w:proofErr w:type="spellEnd"/>
      <w:r w:rsidRPr="00516B55">
        <w:rPr>
          <w:color w:val="000000"/>
          <w:sz w:val="20"/>
          <w:szCs w:val="20"/>
        </w:rPr>
        <w:t xml:space="preserve"> Saint-Serge, Franța)</w:t>
      </w:r>
    </w:p>
    <w:p w14:paraId="3CA7C1A9" w14:textId="77777777" w:rsidR="0047129B" w:rsidRPr="00516B55" w:rsidRDefault="00000000">
      <w:pPr>
        <w:widowControl w:val="0"/>
        <w:numPr>
          <w:ilvl w:val="0"/>
          <w:numId w:val="7"/>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Epistimoniki</w:t>
      </w:r>
      <w:proofErr w:type="spellEnd"/>
      <w:r w:rsidRPr="00516B55">
        <w:rPr>
          <w:color w:val="000000"/>
          <w:sz w:val="20"/>
          <w:szCs w:val="20"/>
        </w:rPr>
        <w:t xml:space="preserve"> </w:t>
      </w:r>
      <w:proofErr w:type="spellStart"/>
      <w:r w:rsidRPr="00516B55">
        <w:rPr>
          <w:color w:val="000000"/>
          <w:sz w:val="20"/>
          <w:szCs w:val="20"/>
        </w:rPr>
        <w:t>Epetiris</w:t>
      </w:r>
      <w:proofErr w:type="spellEnd"/>
      <w:r w:rsidRPr="00516B55">
        <w:rPr>
          <w:color w:val="000000"/>
          <w:sz w:val="20"/>
          <w:szCs w:val="20"/>
        </w:rPr>
        <w:t xml:space="preserve"> tis </w:t>
      </w:r>
      <w:proofErr w:type="spellStart"/>
      <w:r w:rsidRPr="00516B55">
        <w:rPr>
          <w:color w:val="000000"/>
          <w:sz w:val="20"/>
          <w:szCs w:val="20"/>
        </w:rPr>
        <w:t>Theologikis</w:t>
      </w:r>
      <w:proofErr w:type="spellEnd"/>
      <w:r w:rsidRPr="00516B55">
        <w:rPr>
          <w:color w:val="000000"/>
          <w:sz w:val="20"/>
          <w:szCs w:val="20"/>
        </w:rPr>
        <w:t xml:space="preserve"> </w:t>
      </w:r>
      <w:proofErr w:type="spellStart"/>
      <w:r w:rsidRPr="00516B55">
        <w:rPr>
          <w:color w:val="000000"/>
          <w:sz w:val="20"/>
          <w:szCs w:val="20"/>
        </w:rPr>
        <w:t>Scholis</w:t>
      </w:r>
      <w:proofErr w:type="spellEnd"/>
      <w:r w:rsidRPr="00516B55">
        <w:rPr>
          <w:color w:val="000000"/>
          <w:sz w:val="20"/>
          <w:szCs w:val="20"/>
        </w:rPr>
        <w:t xml:space="preserve"> </w:t>
      </w:r>
      <w:proofErr w:type="spellStart"/>
      <w:r w:rsidRPr="00516B55">
        <w:rPr>
          <w:color w:val="000000"/>
          <w:sz w:val="20"/>
          <w:szCs w:val="20"/>
        </w:rPr>
        <w:t>tou</w:t>
      </w:r>
      <w:proofErr w:type="spellEnd"/>
      <w:r w:rsidRPr="00516B55">
        <w:rPr>
          <w:color w:val="000000"/>
          <w:sz w:val="20"/>
          <w:szCs w:val="20"/>
        </w:rPr>
        <w:t xml:space="preserve"> </w:t>
      </w:r>
      <w:proofErr w:type="spellStart"/>
      <w:r w:rsidRPr="00516B55">
        <w:rPr>
          <w:color w:val="000000"/>
          <w:sz w:val="20"/>
          <w:szCs w:val="20"/>
        </w:rPr>
        <w:t>Panepistimiou</w:t>
      </w:r>
      <w:proofErr w:type="spellEnd"/>
      <w:r w:rsidRPr="00516B55">
        <w:rPr>
          <w:color w:val="000000"/>
          <w:sz w:val="20"/>
          <w:szCs w:val="20"/>
        </w:rPr>
        <w:t xml:space="preserve"> </w:t>
      </w:r>
      <w:proofErr w:type="spellStart"/>
      <w:r w:rsidRPr="00516B55">
        <w:rPr>
          <w:color w:val="000000"/>
          <w:sz w:val="20"/>
          <w:szCs w:val="20"/>
        </w:rPr>
        <w:t>Athinon</w:t>
      </w:r>
      <w:proofErr w:type="spellEnd"/>
      <w:r w:rsidRPr="00516B55">
        <w:rPr>
          <w:color w:val="000000"/>
          <w:sz w:val="20"/>
          <w:szCs w:val="20"/>
        </w:rPr>
        <w:t xml:space="preserve"> (</w:t>
      </w:r>
      <w:proofErr w:type="spellStart"/>
      <w:r w:rsidRPr="00516B55">
        <w:rPr>
          <w:color w:val="000000"/>
          <w:sz w:val="20"/>
          <w:szCs w:val="20"/>
        </w:rPr>
        <w:t>Aristoteleio</w:t>
      </w:r>
      <w:proofErr w:type="spellEnd"/>
      <w:r w:rsidRPr="00516B55">
        <w:rPr>
          <w:color w:val="000000"/>
          <w:sz w:val="20"/>
          <w:szCs w:val="20"/>
        </w:rPr>
        <w:t xml:space="preserve"> </w:t>
      </w:r>
      <w:proofErr w:type="spellStart"/>
      <w:r w:rsidRPr="00516B55">
        <w:rPr>
          <w:color w:val="000000"/>
          <w:sz w:val="20"/>
          <w:szCs w:val="20"/>
        </w:rPr>
        <w:t>Panepistemio</w:t>
      </w:r>
      <w:proofErr w:type="spellEnd"/>
      <w:r w:rsidRPr="00516B55">
        <w:rPr>
          <w:color w:val="000000"/>
          <w:sz w:val="20"/>
          <w:szCs w:val="20"/>
        </w:rPr>
        <w:t xml:space="preserve"> </w:t>
      </w:r>
      <w:proofErr w:type="spellStart"/>
      <w:r w:rsidRPr="00516B55">
        <w:rPr>
          <w:color w:val="000000"/>
          <w:sz w:val="20"/>
          <w:szCs w:val="20"/>
        </w:rPr>
        <w:t>Thessalonikes</w:t>
      </w:r>
      <w:proofErr w:type="spellEnd"/>
      <w:r w:rsidRPr="00516B55">
        <w:rPr>
          <w:color w:val="000000"/>
          <w:sz w:val="20"/>
          <w:szCs w:val="20"/>
        </w:rPr>
        <w:t>, Grecia)</w:t>
      </w:r>
    </w:p>
    <w:p w14:paraId="0ABD394E" w14:textId="77777777" w:rsidR="0047129B" w:rsidRPr="00516B55" w:rsidRDefault="00000000">
      <w:pPr>
        <w:widowControl w:val="0"/>
        <w:numPr>
          <w:ilvl w:val="0"/>
          <w:numId w:val="7"/>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Epistimoniki</w:t>
      </w:r>
      <w:proofErr w:type="spellEnd"/>
      <w:r w:rsidRPr="00516B55">
        <w:rPr>
          <w:color w:val="000000"/>
          <w:sz w:val="20"/>
          <w:szCs w:val="20"/>
        </w:rPr>
        <w:t xml:space="preserve"> </w:t>
      </w:r>
      <w:proofErr w:type="spellStart"/>
      <w:r w:rsidRPr="00516B55">
        <w:rPr>
          <w:color w:val="000000"/>
          <w:sz w:val="20"/>
          <w:szCs w:val="20"/>
        </w:rPr>
        <w:t>Epetiris</w:t>
      </w:r>
      <w:proofErr w:type="spellEnd"/>
      <w:r w:rsidRPr="00516B55">
        <w:rPr>
          <w:color w:val="000000"/>
          <w:sz w:val="20"/>
          <w:szCs w:val="20"/>
        </w:rPr>
        <w:t xml:space="preserve"> tis </w:t>
      </w:r>
      <w:proofErr w:type="spellStart"/>
      <w:r w:rsidRPr="00516B55">
        <w:rPr>
          <w:color w:val="000000"/>
          <w:sz w:val="20"/>
          <w:szCs w:val="20"/>
        </w:rPr>
        <w:t>Theologikis</w:t>
      </w:r>
      <w:proofErr w:type="spellEnd"/>
      <w:r w:rsidRPr="00516B55">
        <w:rPr>
          <w:color w:val="000000"/>
          <w:sz w:val="20"/>
          <w:szCs w:val="20"/>
        </w:rPr>
        <w:t xml:space="preserve"> </w:t>
      </w:r>
      <w:proofErr w:type="spellStart"/>
      <w:r w:rsidRPr="00516B55">
        <w:rPr>
          <w:color w:val="000000"/>
          <w:sz w:val="20"/>
          <w:szCs w:val="20"/>
        </w:rPr>
        <w:t>Scholis</w:t>
      </w:r>
      <w:proofErr w:type="spellEnd"/>
      <w:r w:rsidRPr="00516B55">
        <w:rPr>
          <w:color w:val="000000"/>
          <w:sz w:val="20"/>
          <w:szCs w:val="20"/>
        </w:rPr>
        <w:t xml:space="preserve"> </w:t>
      </w:r>
      <w:proofErr w:type="spellStart"/>
      <w:r w:rsidRPr="00516B55">
        <w:rPr>
          <w:color w:val="000000"/>
          <w:sz w:val="20"/>
          <w:szCs w:val="20"/>
        </w:rPr>
        <w:t>tou</w:t>
      </w:r>
      <w:proofErr w:type="spellEnd"/>
      <w:r w:rsidRPr="00516B55">
        <w:rPr>
          <w:color w:val="000000"/>
          <w:sz w:val="20"/>
          <w:szCs w:val="20"/>
        </w:rPr>
        <w:t xml:space="preserve"> </w:t>
      </w:r>
      <w:proofErr w:type="spellStart"/>
      <w:r w:rsidRPr="00516B55">
        <w:rPr>
          <w:color w:val="000000"/>
          <w:sz w:val="20"/>
          <w:szCs w:val="20"/>
        </w:rPr>
        <w:t>Panepistimiou</w:t>
      </w:r>
      <w:proofErr w:type="spellEnd"/>
      <w:r w:rsidRPr="00516B55">
        <w:rPr>
          <w:color w:val="000000"/>
          <w:sz w:val="20"/>
          <w:szCs w:val="20"/>
        </w:rPr>
        <w:t xml:space="preserve"> </w:t>
      </w:r>
      <w:proofErr w:type="spellStart"/>
      <w:r w:rsidRPr="00516B55">
        <w:rPr>
          <w:color w:val="000000"/>
          <w:sz w:val="20"/>
          <w:szCs w:val="20"/>
        </w:rPr>
        <w:t>Thessalonikis</w:t>
      </w:r>
      <w:proofErr w:type="spellEnd"/>
      <w:r w:rsidRPr="00516B55">
        <w:rPr>
          <w:color w:val="000000"/>
          <w:sz w:val="20"/>
          <w:szCs w:val="20"/>
        </w:rPr>
        <w:t xml:space="preserve"> (</w:t>
      </w:r>
      <w:proofErr w:type="spellStart"/>
      <w:r w:rsidRPr="00516B55">
        <w:rPr>
          <w:color w:val="000000"/>
          <w:sz w:val="20"/>
          <w:szCs w:val="20"/>
        </w:rPr>
        <w:t>Panepistemio</w:t>
      </w:r>
      <w:proofErr w:type="spellEnd"/>
      <w:r w:rsidRPr="00516B55">
        <w:rPr>
          <w:color w:val="000000"/>
          <w:sz w:val="20"/>
          <w:szCs w:val="20"/>
        </w:rPr>
        <w:t xml:space="preserve"> </w:t>
      </w:r>
      <w:proofErr w:type="spellStart"/>
      <w:r w:rsidRPr="00516B55">
        <w:rPr>
          <w:color w:val="000000"/>
          <w:sz w:val="20"/>
          <w:szCs w:val="20"/>
        </w:rPr>
        <w:t>Athenon</w:t>
      </w:r>
      <w:proofErr w:type="spellEnd"/>
      <w:r w:rsidRPr="00516B55">
        <w:rPr>
          <w:color w:val="000000"/>
          <w:sz w:val="20"/>
          <w:szCs w:val="20"/>
        </w:rPr>
        <w:t xml:space="preserve">; </w:t>
      </w:r>
      <w:proofErr w:type="spellStart"/>
      <w:r w:rsidRPr="00516B55">
        <w:rPr>
          <w:color w:val="000000"/>
          <w:sz w:val="20"/>
          <w:szCs w:val="20"/>
        </w:rPr>
        <w:t>Theologike</w:t>
      </w:r>
      <w:proofErr w:type="spellEnd"/>
      <w:r w:rsidRPr="00516B55">
        <w:rPr>
          <w:color w:val="000000"/>
          <w:sz w:val="20"/>
          <w:szCs w:val="20"/>
        </w:rPr>
        <w:t xml:space="preserve"> </w:t>
      </w:r>
      <w:proofErr w:type="spellStart"/>
      <w:r w:rsidRPr="00516B55">
        <w:rPr>
          <w:color w:val="000000"/>
          <w:sz w:val="20"/>
          <w:szCs w:val="20"/>
        </w:rPr>
        <w:t>schole</w:t>
      </w:r>
      <w:proofErr w:type="spellEnd"/>
      <w:r w:rsidRPr="00516B55">
        <w:rPr>
          <w:color w:val="000000"/>
          <w:sz w:val="20"/>
          <w:szCs w:val="20"/>
        </w:rPr>
        <w:t>, Grecia)</w:t>
      </w:r>
    </w:p>
    <w:p w14:paraId="184C0EB3" w14:textId="77777777" w:rsidR="0047129B" w:rsidRPr="00516B55" w:rsidRDefault="00000000">
      <w:pPr>
        <w:widowControl w:val="0"/>
        <w:numPr>
          <w:ilvl w:val="0"/>
          <w:numId w:val="7"/>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Godishnik</w:t>
      </w:r>
      <w:proofErr w:type="spellEnd"/>
      <w:r w:rsidRPr="00516B55">
        <w:rPr>
          <w:color w:val="000000"/>
          <w:sz w:val="20"/>
          <w:szCs w:val="20"/>
        </w:rPr>
        <w:t xml:space="preserve"> na </w:t>
      </w:r>
      <w:proofErr w:type="spellStart"/>
      <w:r w:rsidRPr="00516B55">
        <w:rPr>
          <w:color w:val="000000"/>
          <w:sz w:val="20"/>
          <w:szCs w:val="20"/>
        </w:rPr>
        <w:t>Sofiiskiia</w:t>
      </w:r>
      <w:proofErr w:type="spellEnd"/>
      <w:r w:rsidRPr="00516B55">
        <w:rPr>
          <w:color w:val="000000"/>
          <w:sz w:val="20"/>
          <w:szCs w:val="20"/>
        </w:rPr>
        <w:t xml:space="preserve"> </w:t>
      </w:r>
      <w:proofErr w:type="spellStart"/>
      <w:r w:rsidRPr="00516B55">
        <w:rPr>
          <w:color w:val="000000"/>
          <w:sz w:val="20"/>
          <w:szCs w:val="20"/>
        </w:rPr>
        <w:t>Universitet</w:t>
      </w:r>
      <w:proofErr w:type="spellEnd"/>
      <w:r w:rsidRPr="00516B55">
        <w:rPr>
          <w:color w:val="000000"/>
          <w:sz w:val="20"/>
          <w:szCs w:val="20"/>
        </w:rPr>
        <w:t xml:space="preserve"> "</w:t>
      </w:r>
      <w:proofErr w:type="spellStart"/>
      <w:r w:rsidRPr="00516B55">
        <w:rPr>
          <w:color w:val="000000"/>
          <w:sz w:val="20"/>
          <w:szCs w:val="20"/>
        </w:rPr>
        <w:t>Sv</w:t>
      </w:r>
      <w:proofErr w:type="spellEnd"/>
      <w:r w:rsidRPr="00516B55">
        <w:rPr>
          <w:color w:val="000000"/>
          <w:sz w:val="20"/>
          <w:szCs w:val="20"/>
        </w:rPr>
        <w:t xml:space="preserve">. </w:t>
      </w:r>
      <w:proofErr w:type="spellStart"/>
      <w:r w:rsidRPr="00516B55">
        <w:rPr>
          <w:color w:val="000000"/>
          <w:sz w:val="20"/>
          <w:szCs w:val="20"/>
        </w:rPr>
        <w:t>Kliment</w:t>
      </w:r>
      <w:proofErr w:type="spellEnd"/>
      <w:r w:rsidRPr="00516B55">
        <w:rPr>
          <w:color w:val="000000"/>
          <w:sz w:val="20"/>
          <w:szCs w:val="20"/>
        </w:rPr>
        <w:t xml:space="preserve"> </w:t>
      </w:r>
      <w:proofErr w:type="spellStart"/>
      <w:r w:rsidRPr="00516B55">
        <w:rPr>
          <w:color w:val="000000"/>
          <w:sz w:val="20"/>
          <w:szCs w:val="20"/>
        </w:rPr>
        <w:t>okhridski</w:t>
      </w:r>
      <w:proofErr w:type="spellEnd"/>
      <w:r w:rsidRPr="00516B55">
        <w:rPr>
          <w:color w:val="000000"/>
          <w:sz w:val="20"/>
          <w:szCs w:val="20"/>
        </w:rPr>
        <w:t xml:space="preserve">", </w:t>
      </w:r>
      <w:proofErr w:type="spellStart"/>
      <w:r w:rsidRPr="00516B55">
        <w:rPr>
          <w:color w:val="000000"/>
          <w:sz w:val="20"/>
          <w:szCs w:val="20"/>
        </w:rPr>
        <w:t>Bogoslovski</w:t>
      </w:r>
      <w:proofErr w:type="spellEnd"/>
      <w:r w:rsidRPr="00516B55">
        <w:rPr>
          <w:color w:val="000000"/>
          <w:sz w:val="20"/>
          <w:szCs w:val="20"/>
        </w:rPr>
        <w:t xml:space="preserve"> </w:t>
      </w:r>
      <w:proofErr w:type="spellStart"/>
      <w:r w:rsidRPr="00516B55">
        <w:rPr>
          <w:color w:val="000000"/>
          <w:sz w:val="20"/>
          <w:szCs w:val="20"/>
        </w:rPr>
        <w:t>Fakultet</w:t>
      </w:r>
      <w:proofErr w:type="spellEnd"/>
      <w:r w:rsidRPr="00516B55">
        <w:rPr>
          <w:color w:val="000000"/>
          <w:sz w:val="20"/>
          <w:szCs w:val="20"/>
        </w:rPr>
        <w:t xml:space="preserve"> (Universitatea "</w:t>
      </w:r>
      <w:proofErr w:type="spellStart"/>
      <w:r w:rsidRPr="00516B55">
        <w:rPr>
          <w:color w:val="000000"/>
          <w:sz w:val="20"/>
          <w:szCs w:val="20"/>
        </w:rPr>
        <w:t>Sv</w:t>
      </w:r>
      <w:proofErr w:type="spellEnd"/>
      <w:r w:rsidRPr="00516B55">
        <w:rPr>
          <w:color w:val="000000"/>
          <w:sz w:val="20"/>
          <w:szCs w:val="20"/>
        </w:rPr>
        <w:t>.</w:t>
      </w:r>
    </w:p>
    <w:p w14:paraId="38DCA6B2" w14:textId="77777777" w:rsidR="0047129B" w:rsidRPr="00516B55" w:rsidRDefault="00000000">
      <w:pPr>
        <w:widowControl w:val="0"/>
        <w:numPr>
          <w:ilvl w:val="0"/>
          <w:numId w:val="7"/>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Kliment</w:t>
      </w:r>
      <w:proofErr w:type="spellEnd"/>
      <w:r w:rsidRPr="00516B55">
        <w:rPr>
          <w:color w:val="000000"/>
          <w:sz w:val="20"/>
          <w:szCs w:val="20"/>
        </w:rPr>
        <w:t xml:space="preserve"> </w:t>
      </w:r>
      <w:proofErr w:type="spellStart"/>
      <w:r w:rsidRPr="00516B55">
        <w:rPr>
          <w:color w:val="000000"/>
          <w:sz w:val="20"/>
          <w:szCs w:val="20"/>
        </w:rPr>
        <w:t>Okhridski</w:t>
      </w:r>
      <w:proofErr w:type="spellEnd"/>
      <w:r w:rsidRPr="00516B55">
        <w:rPr>
          <w:color w:val="000000"/>
          <w:sz w:val="20"/>
          <w:szCs w:val="20"/>
        </w:rPr>
        <w:t>", Sofia, Bulgaria);</w:t>
      </w:r>
    </w:p>
    <w:p w14:paraId="03F3C0F3" w14:textId="77777777" w:rsidR="0047129B" w:rsidRPr="00516B55" w:rsidRDefault="00000000">
      <w:pPr>
        <w:widowControl w:val="0"/>
        <w:numPr>
          <w:ilvl w:val="0"/>
          <w:numId w:val="7"/>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Godisnjak</w:t>
      </w:r>
      <w:proofErr w:type="spellEnd"/>
      <w:r w:rsidRPr="00516B55">
        <w:rPr>
          <w:color w:val="000000"/>
          <w:sz w:val="20"/>
          <w:szCs w:val="20"/>
        </w:rPr>
        <w:t xml:space="preserve">. Journal of </w:t>
      </w:r>
      <w:proofErr w:type="spellStart"/>
      <w:r w:rsidRPr="00516B55">
        <w:rPr>
          <w:color w:val="000000"/>
          <w:sz w:val="20"/>
          <w:szCs w:val="20"/>
        </w:rPr>
        <w:t>the</w:t>
      </w:r>
      <w:proofErr w:type="spellEnd"/>
      <w:r w:rsidRPr="00516B55">
        <w:rPr>
          <w:color w:val="000000"/>
          <w:sz w:val="20"/>
          <w:szCs w:val="20"/>
        </w:rPr>
        <w:t xml:space="preserve"> </w:t>
      </w:r>
      <w:proofErr w:type="spellStart"/>
      <w:r w:rsidRPr="00516B55">
        <w:rPr>
          <w:color w:val="000000"/>
          <w:sz w:val="20"/>
          <w:szCs w:val="20"/>
        </w:rPr>
        <w:t>Orthodox</w:t>
      </w:r>
      <w:proofErr w:type="spellEnd"/>
      <w:r w:rsidRPr="00516B55">
        <w:rPr>
          <w:color w:val="000000"/>
          <w:sz w:val="20"/>
          <w:szCs w:val="20"/>
        </w:rPr>
        <w:t xml:space="preserve"> </w:t>
      </w:r>
      <w:proofErr w:type="spellStart"/>
      <w:r w:rsidRPr="00516B55">
        <w:rPr>
          <w:color w:val="000000"/>
          <w:sz w:val="20"/>
          <w:szCs w:val="20"/>
        </w:rPr>
        <w:t>Theological</w:t>
      </w:r>
      <w:proofErr w:type="spellEnd"/>
      <w:r w:rsidRPr="00516B55">
        <w:rPr>
          <w:color w:val="000000"/>
          <w:sz w:val="20"/>
          <w:szCs w:val="20"/>
        </w:rPr>
        <w:t xml:space="preserve"> </w:t>
      </w:r>
      <w:proofErr w:type="spellStart"/>
      <w:r w:rsidRPr="00516B55">
        <w:rPr>
          <w:color w:val="000000"/>
          <w:sz w:val="20"/>
          <w:szCs w:val="20"/>
        </w:rPr>
        <w:t>Faculty</w:t>
      </w:r>
      <w:proofErr w:type="spellEnd"/>
      <w:r w:rsidRPr="00516B55">
        <w:rPr>
          <w:color w:val="000000"/>
          <w:sz w:val="20"/>
          <w:szCs w:val="20"/>
        </w:rPr>
        <w:t xml:space="preserve"> (Universitatea Sarajevo de Est, Bosnia și Herțegovina)</w:t>
      </w:r>
    </w:p>
    <w:p w14:paraId="393DEC4A" w14:textId="77777777" w:rsidR="0047129B" w:rsidRPr="00516B55" w:rsidRDefault="00000000">
      <w:pPr>
        <w:widowControl w:val="0"/>
        <w:numPr>
          <w:ilvl w:val="0"/>
          <w:numId w:val="7"/>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Greek</w:t>
      </w:r>
      <w:proofErr w:type="spellEnd"/>
      <w:r w:rsidRPr="00516B55">
        <w:rPr>
          <w:color w:val="000000"/>
          <w:sz w:val="20"/>
          <w:szCs w:val="20"/>
        </w:rPr>
        <w:t xml:space="preserve"> </w:t>
      </w:r>
      <w:proofErr w:type="spellStart"/>
      <w:r w:rsidRPr="00516B55">
        <w:rPr>
          <w:color w:val="000000"/>
          <w:sz w:val="20"/>
          <w:szCs w:val="20"/>
        </w:rPr>
        <w:t>Orthodox</w:t>
      </w:r>
      <w:proofErr w:type="spellEnd"/>
      <w:r w:rsidRPr="00516B55">
        <w:rPr>
          <w:color w:val="000000"/>
          <w:sz w:val="20"/>
          <w:szCs w:val="20"/>
        </w:rPr>
        <w:t xml:space="preserve"> </w:t>
      </w:r>
      <w:proofErr w:type="spellStart"/>
      <w:r w:rsidRPr="00516B55">
        <w:rPr>
          <w:color w:val="000000"/>
          <w:sz w:val="20"/>
          <w:szCs w:val="20"/>
        </w:rPr>
        <w:t>Theological</w:t>
      </w:r>
      <w:proofErr w:type="spellEnd"/>
      <w:r w:rsidRPr="00516B55">
        <w:rPr>
          <w:color w:val="000000"/>
          <w:sz w:val="20"/>
          <w:szCs w:val="20"/>
        </w:rPr>
        <w:t xml:space="preserve"> Review (</w:t>
      </w:r>
      <w:proofErr w:type="spellStart"/>
      <w:r w:rsidRPr="00516B55">
        <w:rPr>
          <w:color w:val="000000"/>
          <w:sz w:val="20"/>
          <w:szCs w:val="20"/>
        </w:rPr>
        <w:t>Greek</w:t>
      </w:r>
      <w:proofErr w:type="spellEnd"/>
      <w:r w:rsidRPr="00516B55">
        <w:rPr>
          <w:color w:val="000000"/>
          <w:sz w:val="20"/>
          <w:szCs w:val="20"/>
        </w:rPr>
        <w:t xml:space="preserve"> </w:t>
      </w:r>
      <w:proofErr w:type="spellStart"/>
      <w:r w:rsidRPr="00516B55">
        <w:rPr>
          <w:color w:val="000000"/>
          <w:sz w:val="20"/>
          <w:szCs w:val="20"/>
        </w:rPr>
        <w:t>Orthodox</w:t>
      </w:r>
      <w:proofErr w:type="spellEnd"/>
      <w:r w:rsidRPr="00516B55">
        <w:rPr>
          <w:color w:val="000000"/>
          <w:sz w:val="20"/>
          <w:szCs w:val="20"/>
        </w:rPr>
        <w:t xml:space="preserve"> </w:t>
      </w:r>
      <w:proofErr w:type="spellStart"/>
      <w:r w:rsidRPr="00516B55">
        <w:rPr>
          <w:color w:val="000000"/>
          <w:sz w:val="20"/>
          <w:szCs w:val="20"/>
        </w:rPr>
        <w:t>Theological</w:t>
      </w:r>
      <w:proofErr w:type="spellEnd"/>
      <w:r w:rsidRPr="00516B55">
        <w:rPr>
          <w:color w:val="000000"/>
          <w:sz w:val="20"/>
          <w:szCs w:val="20"/>
        </w:rPr>
        <w:t xml:space="preserve"> </w:t>
      </w:r>
      <w:proofErr w:type="spellStart"/>
      <w:r w:rsidRPr="00516B55">
        <w:rPr>
          <w:color w:val="000000"/>
          <w:sz w:val="20"/>
          <w:szCs w:val="20"/>
        </w:rPr>
        <w:t>School</w:t>
      </w:r>
      <w:proofErr w:type="spellEnd"/>
      <w:r w:rsidRPr="00516B55">
        <w:rPr>
          <w:color w:val="000000"/>
          <w:sz w:val="20"/>
          <w:szCs w:val="20"/>
        </w:rPr>
        <w:t xml:space="preserve">, </w:t>
      </w:r>
      <w:proofErr w:type="spellStart"/>
      <w:r w:rsidRPr="00516B55">
        <w:rPr>
          <w:color w:val="000000"/>
          <w:sz w:val="20"/>
          <w:szCs w:val="20"/>
        </w:rPr>
        <w:t>Brooklyne</w:t>
      </w:r>
      <w:proofErr w:type="spellEnd"/>
      <w:r w:rsidRPr="00516B55">
        <w:rPr>
          <w:color w:val="000000"/>
          <w:sz w:val="20"/>
          <w:szCs w:val="20"/>
        </w:rPr>
        <w:t xml:space="preserve">, MA, SUA) International Journal of </w:t>
      </w:r>
      <w:proofErr w:type="spellStart"/>
      <w:r w:rsidRPr="00516B55">
        <w:rPr>
          <w:color w:val="000000"/>
          <w:sz w:val="20"/>
          <w:szCs w:val="20"/>
        </w:rPr>
        <w:t>Orthodox</w:t>
      </w:r>
      <w:proofErr w:type="spellEnd"/>
      <w:r w:rsidRPr="00516B55">
        <w:rPr>
          <w:color w:val="000000"/>
          <w:sz w:val="20"/>
          <w:szCs w:val="20"/>
        </w:rPr>
        <w:t xml:space="preserve"> </w:t>
      </w:r>
      <w:proofErr w:type="spellStart"/>
      <w:r w:rsidRPr="00516B55">
        <w:rPr>
          <w:color w:val="000000"/>
          <w:sz w:val="20"/>
          <w:szCs w:val="20"/>
        </w:rPr>
        <w:t>Theology</w:t>
      </w:r>
      <w:proofErr w:type="spellEnd"/>
      <w:r w:rsidRPr="00516B55">
        <w:rPr>
          <w:color w:val="000000"/>
          <w:sz w:val="20"/>
          <w:szCs w:val="20"/>
        </w:rPr>
        <w:t xml:space="preserve"> (</w:t>
      </w:r>
      <w:proofErr w:type="spellStart"/>
      <w:r w:rsidRPr="00516B55">
        <w:rPr>
          <w:color w:val="000000"/>
          <w:sz w:val="20"/>
          <w:szCs w:val="20"/>
        </w:rPr>
        <w:t>Universităt</w:t>
      </w:r>
      <w:proofErr w:type="spellEnd"/>
      <w:r w:rsidRPr="00516B55">
        <w:rPr>
          <w:color w:val="000000"/>
          <w:sz w:val="20"/>
          <w:szCs w:val="20"/>
        </w:rPr>
        <w:t xml:space="preserve"> Bamberg, online)</w:t>
      </w:r>
    </w:p>
    <w:p w14:paraId="179EADB3" w14:textId="77777777" w:rsidR="0047129B" w:rsidRPr="00516B55" w:rsidRDefault="00000000">
      <w:pPr>
        <w:widowControl w:val="0"/>
        <w:numPr>
          <w:ilvl w:val="0"/>
          <w:numId w:val="7"/>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Kleronomia</w:t>
      </w:r>
      <w:proofErr w:type="spellEnd"/>
      <w:r w:rsidRPr="00516B55">
        <w:rPr>
          <w:color w:val="000000"/>
          <w:sz w:val="20"/>
          <w:szCs w:val="20"/>
        </w:rPr>
        <w:t xml:space="preserve"> (</w:t>
      </w:r>
      <w:proofErr w:type="spellStart"/>
      <w:r w:rsidRPr="00516B55">
        <w:rPr>
          <w:color w:val="000000"/>
          <w:sz w:val="20"/>
          <w:szCs w:val="20"/>
        </w:rPr>
        <w:t>Patriarchal</w:t>
      </w:r>
      <w:proofErr w:type="spellEnd"/>
      <w:r w:rsidRPr="00516B55">
        <w:rPr>
          <w:color w:val="000000"/>
          <w:sz w:val="20"/>
          <w:szCs w:val="20"/>
        </w:rPr>
        <w:t xml:space="preserve"> Institute for Patristic Studies, </w:t>
      </w:r>
      <w:proofErr w:type="spellStart"/>
      <w:r w:rsidRPr="00516B55">
        <w:rPr>
          <w:color w:val="000000"/>
          <w:sz w:val="20"/>
          <w:szCs w:val="20"/>
        </w:rPr>
        <w:t>Ecumenical</w:t>
      </w:r>
      <w:proofErr w:type="spellEnd"/>
      <w:r w:rsidRPr="00516B55">
        <w:rPr>
          <w:color w:val="000000"/>
          <w:sz w:val="20"/>
          <w:szCs w:val="20"/>
        </w:rPr>
        <w:t xml:space="preserve"> </w:t>
      </w:r>
      <w:proofErr w:type="spellStart"/>
      <w:r w:rsidRPr="00516B55">
        <w:rPr>
          <w:color w:val="000000"/>
          <w:sz w:val="20"/>
          <w:szCs w:val="20"/>
        </w:rPr>
        <w:t>Patriarchate</w:t>
      </w:r>
      <w:proofErr w:type="spellEnd"/>
      <w:r w:rsidRPr="00516B55">
        <w:rPr>
          <w:color w:val="000000"/>
          <w:sz w:val="20"/>
          <w:szCs w:val="20"/>
        </w:rPr>
        <w:t xml:space="preserve">) </w:t>
      </w:r>
      <w:proofErr w:type="spellStart"/>
      <w:r w:rsidRPr="00516B55">
        <w:rPr>
          <w:color w:val="000000"/>
          <w:sz w:val="20"/>
          <w:szCs w:val="20"/>
        </w:rPr>
        <w:t>Orthodoxes</w:t>
      </w:r>
      <w:proofErr w:type="spellEnd"/>
      <w:r w:rsidRPr="00516B55">
        <w:rPr>
          <w:color w:val="000000"/>
          <w:sz w:val="20"/>
          <w:szCs w:val="20"/>
        </w:rPr>
        <w:t xml:space="preserve"> Forum (</w:t>
      </w:r>
      <w:proofErr w:type="spellStart"/>
      <w:r w:rsidRPr="00516B55">
        <w:rPr>
          <w:color w:val="000000"/>
          <w:sz w:val="20"/>
          <w:szCs w:val="20"/>
        </w:rPr>
        <w:t>Universităt</w:t>
      </w:r>
      <w:proofErr w:type="spellEnd"/>
      <w:r w:rsidRPr="00516B55">
        <w:rPr>
          <w:color w:val="000000"/>
          <w:sz w:val="20"/>
          <w:szCs w:val="20"/>
        </w:rPr>
        <w:t xml:space="preserve"> Munchen; St. </w:t>
      </w:r>
      <w:proofErr w:type="spellStart"/>
      <w:r w:rsidRPr="00516B55">
        <w:rPr>
          <w:color w:val="000000"/>
          <w:sz w:val="20"/>
          <w:szCs w:val="20"/>
        </w:rPr>
        <w:t>Ottilien</w:t>
      </w:r>
      <w:proofErr w:type="spellEnd"/>
      <w:r w:rsidRPr="00516B55">
        <w:rPr>
          <w:color w:val="000000"/>
          <w:sz w:val="20"/>
          <w:szCs w:val="20"/>
        </w:rPr>
        <w:t>: EOS Verlag, Germania)</w:t>
      </w:r>
    </w:p>
    <w:p w14:paraId="3D7A6533" w14:textId="77777777" w:rsidR="0047129B" w:rsidRPr="00516B55" w:rsidRDefault="00000000">
      <w:pPr>
        <w:widowControl w:val="0"/>
        <w:numPr>
          <w:ilvl w:val="0"/>
          <w:numId w:val="7"/>
        </w:numPr>
        <w:pBdr>
          <w:top w:val="nil"/>
          <w:left w:val="nil"/>
          <w:bottom w:val="nil"/>
          <w:right w:val="nil"/>
          <w:between w:val="nil"/>
        </w:pBdr>
        <w:spacing w:line="360" w:lineRule="auto"/>
        <w:rPr>
          <w:color w:val="000000"/>
          <w:sz w:val="18"/>
          <w:szCs w:val="18"/>
        </w:rPr>
      </w:pPr>
      <w:proofErr w:type="spellStart"/>
      <w:r w:rsidRPr="00516B55">
        <w:rPr>
          <w:color w:val="000000"/>
          <w:sz w:val="20"/>
          <w:szCs w:val="20"/>
        </w:rPr>
        <w:t>Pages</w:t>
      </w:r>
      <w:proofErr w:type="spellEnd"/>
      <w:r w:rsidRPr="00516B55">
        <w:rPr>
          <w:color w:val="000000"/>
          <w:sz w:val="20"/>
          <w:szCs w:val="20"/>
        </w:rPr>
        <w:t xml:space="preserve">: </w:t>
      </w:r>
      <w:proofErr w:type="spellStart"/>
      <w:r w:rsidRPr="00516B55">
        <w:rPr>
          <w:color w:val="000000"/>
          <w:sz w:val="20"/>
          <w:szCs w:val="20"/>
        </w:rPr>
        <w:t>Theology</w:t>
      </w:r>
      <w:proofErr w:type="spellEnd"/>
      <w:r w:rsidRPr="00516B55">
        <w:rPr>
          <w:color w:val="000000"/>
          <w:sz w:val="20"/>
          <w:szCs w:val="20"/>
        </w:rPr>
        <w:t xml:space="preserve">, </w:t>
      </w:r>
      <w:proofErr w:type="spellStart"/>
      <w:r w:rsidRPr="00516B55">
        <w:rPr>
          <w:color w:val="000000"/>
          <w:sz w:val="20"/>
          <w:szCs w:val="20"/>
        </w:rPr>
        <w:t>Culture</w:t>
      </w:r>
      <w:proofErr w:type="spellEnd"/>
      <w:r w:rsidRPr="00516B55">
        <w:rPr>
          <w:color w:val="000000"/>
          <w:sz w:val="20"/>
          <w:szCs w:val="20"/>
        </w:rPr>
        <w:t xml:space="preserve">, </w:t>
      </w:r>
      <w:proofErr w:type="spellStart"/>
      <w:r w:rsidRPr="00516B55">
        <w:rPr>
          <w:color w:val="000000"/>
          <w:sz w:val="20"/>
          <w:szCs w:val="20"/>
        </w:rPr>
        <w:t>Education</w:t>
      </w:r>
      <w:proofErr w:type="spellEnd"/>
      <w:r w:rsidRPr="00516B55">
        <w:rPr>
          <w:color w:val="000000"/>
          <w:sz w:val="20"/>
          <w:szCs w:val="20"/>
        </w:rPr>
        <w:t xml:space="preserve"> (St. </w:t>
      </w:r>
      <w:proofErr w:type="spellStart"/>
      <w:r w:rsidRPr="00516B55">
        <w:rPr>
          <w:color w:val="000000"/>
          <w:sz w:val="20"/>
          <w:szCs w:val="20"/>
        </w:rPr>
        <w:t>Andrew's</w:t>
      </w:r>
      <w:proofErr w:type="spellEnd"/>
      <w:r w:rsidRPr="00516B55">
        <w:rPr>
          <w:color w:val="000000"/>
          <w:sz w:val="20"/>
          <w:szCs w:val="20"/>
        </w:rPr>
        <w:t xml:space="preserve"> </w:t>
      </w:r>
      <w:proofErr w:type="spellStart"/>
      <w:r w:rsidRPr="00516B55">
        <w:rPr>
          <w:color w:val="000000"/>
          <w:sz w:val="20"/>
          <w:szCs w:val="20"/>
        </w:rPr>
        <w:t>Biblical</w:t>
      </w:r>
      <w:proofErr w:type="spellEnd"/>
      <w:r w:rsidRPr="00516B55">
        <w:rPr>
          <w:color w:val="000000"/>
          <w:sz w:val="20"/>
          <w:szCs w:val="20"/>
        </w:rPr>
        <w:t xml:space="preserve"> </w:t>
      </w:r>
      <w:proofErr w:type="spellStart"/>
      <w:r w:rsidRPr="00516B55">
        <w:rPr>
          <w:color w:val="000000"/>
          <w:sz w:val="20"/>
          <w:szCs w:val="20"/>
        </w:rPr>
        <w:t>Theological</w:t>
      </w:r>
      <w:proofErr w:type="spellEnd"/>
      <w:r w:rsidRPr="00516B55">
        <w:rPr>
          <w:color w:val="000000"/>
          <w:sz w:val="20"/>
          <w:szCs w:val="20"/>
        </w:rPr>
        <w:t xml:space="preserve"> College, </w:t>
      </w:r>
      <w:proofErr w:type="spellStart"/>
      <w:r w:rsidRPr="00516B55">
        <w:rPr>
          <w:color w:val="000000"/>
          <w:sz w:val="20"/>
          <w:szCs w:val="20"/>
        </w:rPr>
        <w:t>Moscow</w:t>
      </w:r>
      <w:proofErr w:type="spellEnd"/>
      <w:r w:rsidRPr="00516B55">
        <w:rPr>
          <w:color w:val="000000"/>
          <w:sz w:val="20"/>
          <w:szCs w:val="20"/>
        </w:rPr>
        <w:t>, Federația Rusă)</w:t>
      </w:r>
    </w:p>
    <w:p w14:paraId="1B891FB5" w14:textId="77777777" w:rsidR="0047129B" w:rsidRPr="00516B55" w:rsidRDefault="00000000">
      <w:pPr>
        <w:widowControl w:val="0"/>
        <w:numPr>
          <w:ilvl w:val="0"/>
          <w:numId w:val="7"/>
        </w:numPr>
        <w:pBdr>
          <w:top w:val="nil"/>
          <w:left w:val="nil"/>
          <w:bottom w:val="nil"/>
          <w:right w:val="nil"/>
          <w:between w:val="nil"/>
        </w:pBdr>
        <w:spacing w:line="360" w:lineRule="auto"/>
        <w:rPr>
          <w:color w:val="000000"/>
          <w:sz w:val="20"/>
          <w:szCs w:val="20"/>
        </w:rPr>
      </w:pPr>
      <w:r w:rsidRPr="00516B55">
        <w:rPr>
          <w:color w:val="000000"/>
          <w:sz w:val="20"/>
          <w:szCs w:val="20"/>
        </w:rPr>
        <w:t xml:space="preserve">Patristic </w:t>
      </w:r>
      <w:proofErr w:type="spellStart"/>
      <w:r w:rsidRPr="00516B55">
        <w:rPr>
          <w:color w:val="000000"/>
          <w:sz w:val="20"/>
          <w:szCs w:val="20"/>
        </w:rPr>
        <w:t>and</w:t>
      </w:r>
      <w:proofErr w:type="spellEnd"/>
      <w:r w:rsidRPr="00516B55">
        <w:rPr>
          <w:color w:val="000000"/>
          <w:sz w:val="20"/>
          <w:szCs w:val="20"/>
        </w:rPr>
        <w:t xml:space="preserve"> </w:t>
      </w:r>
      <w:proofErr w:type="spellStart"/>
      <w:r w:rsidRPr="00516B55">
        <w:rPr>
          <w:color w:val="000000"/>
          <w:sz w:val="20"/>
          <w:szCs w:val="20"/>
        </w:rPr>
        <w:t>Byzantine</w:t>
      </w:r>
      <w:proofErr w:type="spellEnd"/>
      <w:r w:rsidRPr="00516B55">
        <w:rPr>
          <w:color w:val="000000"/>
          <w:sz w:val="20"/>
          <w:szCs w:val="20"/>
        </w:rPr>
        <w:t xml:space="preserve"> Review (American Institute for Patristic </w:t>
      </w:r>
      <w:proofErr w:type="spellStart"/>
      <w:r w:rsidRPr="00516B55">
        <w:rPr>
          <w:color w:val="000000"/>
          <w:sz w:val="20"/>
          <w:szCs w:val="20"/>
        </w:rPr>
        <w:t>and</w:t>
      </w:r>
      <w:proofErr w:type="spellEnd"/>
      <w:r w:rsidRPr="00516B55">
        <w:rPr>
          <w:color w:val="000000"/>
          <w:sz w:val="20"/>
          <w:szCs w:val="20"/>
        </w:rPr>
        <w:t xml:space="preserve"> </w:t>
      </w:r>
      <w:proofErr w:type="spellStart"/>
      <w:r w:rsidRPr="00516B55">
        <w:rPr>
          <w:color w:val="000000"/>
          <w:sz w:val="20"/>
          <w:szCs w:val="20"/>
        </w:rPr>
        <w:t>Byzantine</w:t>
      </w:r>
      <w:proofErr w:type="spellEnd"/>
      <w:r w:rsidRPr="00516B55">
        <w:rPr>
          <w:color w:val="000000"/>
          <w:sz w:val="20"/>
          <w:szCs w:val="20"/>
        </w:rPr>
        <w:t xml:space="preserve"> Studies, SUA) </w:t>
      </w:r>
      <w:proofErr w:type="spellStart"/>
      <w:r w:rsidRPr="00516B55">
        <w:rPr>
          <w:color w:val="000000"/>
          <w:sz w:val="20"/>
          <w:szCs w:val="20"/>
        </w:rPr>
        <w:t>Pensee</w:t>
      </w:r>
      <w:proofErr w:type="spellEnd"/>
      <w:r w:rsidRPr="00516B55">
        <w:rPr>
          <w:color w:val="000000"/>
          <w:sz w:val="20"/>
          <w:szCs w:val="20"/>
        </w:rPr>
        <w:t xml:space="preserve"> </w:t>
      </w:r>
      <w:proofErr w:type="spellStart"/>
      <w:r w:rsidRPr="00516B55">
        <w:rPr>
          <w:color w:val="000000"/>
          <w:sz w:val="20"/>
          <w:szCs w:val="20"/>
        </w:rPr>
        <w:t>Orthodoxe</w:t>
      </w:r>
      <w:proofErr w:type="spellEnd"/>
      <w:r w:rsidRPr="00516B55">
        <w:rPr>
          <w:color w:val="000000"/>
          <w:sz w:val="20"/>
          <w:szCs w:val="20"/>
        </w:rPr>
        <w:t xml:space="preserve"> (St. Serge Institute of </w:t>
      </w:r>
      <w:proofErr w:type="spellStart"/>
      <w:r w:rsidRPr="00516B55">
        <w:rPr>
          <w:color w:val="000000"/>
          <w:sz w:val="20"/>
          <w:szCs w:val="20"/>
        </w:rPr>
        <w:t>Orthodox</w:t>
      </w:r>
      <w:proofErr w:type="spellEnd"/>
      <w:r w:rsidRPr="00516B55">
        <w:rPr>
          <w:color w:val="000000"/>
          <w:sz w:val="20"/>
          <w:szCs w:val="20"/>
        </w:rPr>
        <w:t xml:space="preserve"> </w:t>
      </w:r>
      <w:proofErr w:type="spellStart"/>
      <w:r w:rsidRPr="00516B55">
        <w:rPr>
          <w:color w:val="000000"/>
          <w:sz w:val="20"/>
          <w:szCs w:val="20"/>
        </w:rPr>
        <w:t>Theology</w:t>
      </w:r>
      <w:proofErr w:type="spellEnd"/>
      <w:r w:rsidRPr="00516B55">
        <w:rPr>
          <w:color w:val="000000"/>
          <w:sz w:val="20"/>
          <w:szCs w:val="20"/>
        </w:rPr>
        <w:t>, Paris, Franța)</w:t>
      </w:r>
    </w:p>
    <w:p w14:paraId="769235D9" w14:textId="77777777" w:rsidR="0047129B" w:rsidRPr="00516B55" w:rsidRDefault="00000000">
      <w:pPr>
        <w:widowControl w:val="0"/>
        <w:numPr>
          <w:ilvl w:val="0"/>
          <w:numId w:val="7"/>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Phronema</w:t>
      </w:r>
      <w:proofErr w:type="spellEnd"/>
      <w:r w:rsidRPr="00516B55">
        <w:rPr>
          <w:color w:val="000000"/>
          <w:sz w:val="20"/>
          <w:szCs w:val="20"/>
        </w:rPr>
        <w:t xml:space="preserve"> (St. </w:t>
      </w:r>
      <w:proofErr w:type="spellStart"/>
      <w:r w:rsidRPr="00516B55">
        <w:rPr>
          <w:color w:val="000000"/>
          <w:sz w:val="20"/>
          <w:szCs w:val="20"/>
        </w:rPr>
        <w:t>Andrew's</w:t>
      </w:r>
      <w:proofErr w:type="spellEnd"/>
      <w:r w:rsidRPr="00516B55">
        <w:rPr>
          <w:color w:val="000000"/>
          <w:sz w:val="20"/>
          <w:szCs w:val="20"/>
        </w:rPr>
        <w:t xml:space="preserve"> </w:t>
      </w:r>
      <w:proofErr w:type="spellStart"/>
      <w:r w:rsidRPr="00516B55">
        <w:rPr>
          <w:color w:val="000000"/>
          <w:sz w:val="20"/>
          <w:szCs w:val="20"/>
        </w:rPr>
        <w:t>Greek</w:t>
      </w:r>
      <w:proofErr w:type="spellEnd"/>
      <w:r w:rsidRPr="00516B55">
        <w:rPr>
          <w:color w:val="000000"/>
          <w:sz w:val="20"/>
          <w:szCs w:val="20"/>
        </w:rPr>
        <w:t xml:space="preserve"> </w:t>
      </w:r>
      <w:proofErr w:type="spellStart"/>
      <w:r w:rsidRPr="00516B55">
        <w:rPr>
          <w:color w:val="000000"/>
          <w:sz w:val="20"/>
          <w:szCs w:val="20"/>
        </w:rPr>
        <w:t>Orthodox</w:t>
      </w:r>
      <w:proofErr w:type="spellEnd"/>
      <w:r w:rsidRPr="00516B55">
        <w:rPr>
          <w:color w:val="000000"/>
          <w:sz w:val="20"/>
          <w:szCs w:val="20"/>
        </w:rPr>
        <w:t xml:space="preserve"> </w:t>
      </w:r>
      <w:proofErr w:type="spellStart"/>
      <w:r w:rsidRPr="00516B55">
        <w:rPr>
          <w:color w:val="000000"/>
          <w:sz w:val="20"/>
          <w:szCs w:val="20"/>
        </w:rPr>
        <w:t>Theological</w:t>
      </w:r>
      <w:proofErr w:type="spellEnd"/>
      <w:r w:rsidRPr="00516B55">
        <w:rPr>
          <w:color w:val="000000"/>
          <w:sz w:val="20"/>
          <w:szCs w:val="20"/>
        </w:rPr>
        <w:t xml:space="preserve"> College, Sydney, Australia) </w:t>
      </w:r>
      <w:proofErr w:type="spellStart"/>
      <w:r w:rsidRPr="00516B55">
        <w:rPr>
          <w:color w:val="000000"/>
          <w:sz w:val="20"/>
          <w:szCs w:val="20"/>
        </w:rPr>
        <w:t>Scrinium</w:t>
      </w:r>
      <w:proofErr w:type="spellEnd"/>
      <w:r w:rsidRPr="00516B55">
        <w:rPr>
          <w:color w:val="000000"/>
          <w:sz w:val="20"/>
          <w:szCs w:val="20"/>
        </w:rPr>
        <w:t xml:space="preserve"> (St. Petersburg Society for </w:t>
      </w:r>
      <w:proofErr w:type="spellStart"/>
      <w:r w:rsidRPr="00516B55">
        <w:rPr>
          <w:color w:val="000000"/>
          <w:sz w:val="20"/>
          <w:szCs w:val="20"/>
        </w:rPr>
        <w:t>Byzantine</w:t>
      </w:r>
      <w:proofErr w:type="spellEnd"/>
      <w:r w:rsidRPr="00516B55">
        <w:rPr>
          <w:color w:val="000000"/>
          <w:sz w:val="20"/>
          <w:szCs w:val="20"/>
        </w:rPr>
        <w:t xml:space="preserve"> </w:t>
      </w:r>
      <w:proofErr w:type="spellStart"/>
      <w:r w:rsidRPr="00516B55">
        <w:rPr>
          <w:color w:val="000000"/>
          <w:sz w:val="20"/>
          <w:szCs w:val="20"/>
        </w:rPr>
        <w:t>and</w:t>
      </w:r>
      <w:proofErr w:type="spellEnd"/>
      <w:r w:rsidRPr="00516B55">
        <w:rPr>
          <w:color w:val="000000"/>
          <w:sz w:val="20"/>
          <w:szCs w:val="20"/>
        </w:rPr>
        <w:t xml:space="preserve"> Slavic Studies, Federația Rusă)</w:t>
      </w:r>
    </w:p>
    <w:p w14:paraId="6228B087" w14:textId="77777777" w:rsidR="0047129B" w:rsidRPr="00516B55" w:rsidRDefault="00000000">
      <w:pPr>
        <w:widowControl w:val="0"/>
        <w:numPr>
          <w:ilvl w:val="0"/>
          <w:numId w:val="7"/>
        </w:numPr>
        <w:pBdr>
          <w:top w:val="nil"/>
          <w:left w:val="nil"/>
          <w:bottom w:val="nil"/>
          <w:right w:val="nil"/>
          <w:between w:val="nil"/>
        </w:pBdr>
        <w:spacing w:line="360" w:lineRule="auto"/>
        <w:rPr>
          <w:color w:val="000000"/>
          <w:sz w:val="20"/>
          <w:szCs w:val="20"/>
        </w:rPr>
      </w:pPr>
      <w:r w:rsidRPr="00516B55">
        <w:rPr>
          <w:color w:val="000000"/>
          <w:sz w:val="20"/>
          <w:szCs w:val="20"/>
        </w:rPr>
        <w:t xml:space="preserve">St. </w:t>
      </w:r>
      <w:proofErr w:type="spellStart"/>
      <w:r w:rsidRPr="00516B55">
        <w:rPr>
          <w:color w:val="000000"/>
          <w:sz w:val="20"/>
          <w:szCs w:val="20"/>
        </w:rPr>
        <w:t>Vladimir's</w:t>
      </w:r>
      <w:proofErr w:type="spellEnd"/>
      <w:r w:rsidRPr="00516B55">
        <w:rPr>
          <w:color w:val="000000"/>
          <w:sz w:val="20"/>
          <w:szCs w:val="20"/>
        </w:rPr>
        <w:t xml:space="preserve"> </w:t>
      </w:r>
      <w:proofErr w:type="spellStart"/>
      <w:r w:rsidRPr="00516B55">
        <w:rPr>
          <w:color w:val="000000"/>
          <w:sz w:val="20"/>
          <w:szCs w:val="20"/>
        </w:rPr>
        <w:t>Theological</w:t>
      </w:r>
      <w:proofErr w:type="spellEnd"/>
      <w:r w:rsidRPr="00516B55">
        <w:rPr>
          <w:color w:val="000000"/>
          <w:sz w:val="20"/>
          <w:szCs w:val="20"/>
        </w:rPr>
        <w:t xml:space="preserve"> </w:t>
      </w:r>
      <w:proofErr w:type="spellStart"/>
      <w:r w:rsidRPr="00516B55">
        <w:rPr>
          <w:color w:val="000000"/>
          <w:sz w:val="20"/>
          <w:szCs w:val="20"/>
        </w:rPr>
        <w:t>Quarterly</w:t>
      </w:r>
      <w:proofErr w:type="spellEnd"/>
      <w:r w:rsidRPr="00516B55">
        <w:rPr>
          <w:color w:val="000000"/>
          <w:sz w:val="20"/>
          <w:szCs w:val="20"/>
        </w:rPr>
        <w:t xml:space="preserve"> (St. </w:t>
      </w:r>
      <w:proofErr w:type="spellStart"/>
      <w:r w:rsidRPr="00516B55">
        <w:rPr>
          <w:color w:val="000000"/>
          <w:sz w:val="20"/>
          <w:szCs w:val="20"/>
        </w:rPr>
        <w:t>Vladimir's</w:t>
      </w:r>
      <w:proofErr w:type="spellEnd"/>
      <w:r w:rsidRPr="00516B55">
        <w:rPr>
          <w:color w:val="000000"/>
          <w:sz w:val="20"/>
          <w:szCs w:val="20"/>
        </w:rPr>
        <w:t xml:space="preserve"> </w:t>
      </w:r>
      <w:proofErr w:type="spellStart"/>
      <w:r w:rsidRPr="00516B55">
        <w:rPr>
          <w:color w:val="000000"/>
          <w:sz w:val="20"/>
          <w:szCs w:val="20"/>
        </w:rPr>
        <w:t>Orthodox</w:t>
      </w:r>
      <w:proofErr w:type="spellEnd"/>
      <w:r w:rsidRPr="00516B55">
        <w:rPr>
          <w:color w:val="000000"/>
          <w:sz w:val="20"/>
          <w:szCs w:val="20"/>
        </w:rPr>
        <w:t xml:space="preserve"> </w:t>
      </w:r>
      <w:proofErr w:type="spellStart"/>
      <w:r w:rsidRPr="00516B55">
        <w:rPr>
          <w:color w:val="000000"/>
          <w:sz w:val="20"/>
          <w:szCs w:val="20"/>
        </w:rPr>
        <w:t>Theological</w:t>
      </w:r>
      <w:proofErr w:type="spellEnd"/>
      <w:r w:rsidRPr="00516B55">
        <w:rPr>
          <w:color w:val="000000"/>
          <w:sz w:val="20"/>
          <w:szCs w:val="20"/>
        </w:rPr>
        <w:t xml:space="preserve"> </w:t>
      </w:r>
      <w:proofErr w:type="spellStart"/>
      <w:r w:rsidRPr="00516B55">
        <w:rPr>
          <w:color w:val="000000"/>
          <w:sz w:val="20"/>
          <w:szCs w:val="20"/>
        </w:rPr>
        <w:t>Seminary</w:t>
      </w:r>
      <w:proofErr w:type="spellEnd"/>
      <w:r w:rsidRPr="00516B55">
        <w:rPr>
          <w:color w:val="000000"/>
          <w:sz w:val="20"/>
          <w:szCs w:val="20"/>
        </w:rPr>
        <w:t xml:space="preserve">, </w:t>
      </w:r>
      <w:proofErr w:type="spellStart"/>
      <w:r w:rsidRPr="00516B55">
        <w:rPr>
          <w:color w:val="000000"/>
          <w:sz w:val="20"/>
          <w:szCs w:val="20"/>
        </w:rPr>
        <w:t>Yonkers</w:t>
      </w:r>
      <w:proofErr w:type="spellEnd"/>
      <w:r w:rsidRPr="00516B55">
        <w:rPr>
          <w:color w:val="000000"/>
          <w:sz w:val="20"/>
          <w:szCs w:val="20"/>
        </w:rPr>
        <w:t>, NY, SUA)</w:t>
      </w:r>
    </w:p>
    <w:p w14:paraId="4E091E0F" w14:textId="77777777" w:rsidR="0047129B" w:rsidRPr="00516B55" w:rsidRDefault="00000000">
      <w:pPr>
        <w:widowControl w:val="0"/>
        <w:numPr>
          <w:ilvl w:val="0"/>
          <w:numId w:val="7"/>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Teoloski</w:t>
      </w:r>
      <w:proofErr w:type="spellEnd"/>
      <w:r w:rsidRPr="00516B55">
        <w:rPr>
          <w:color w:val="000000"/>
          <w:sz w:val="20"/>
          <w:szCs w:val="20"/>
        </w:rPr>
        <w:t xml:space="preserve"> </w:t>
      </w:r>
      <w:proofErr w:type="spellStart"/>
      <w:r w:rsidRPr="00516B55">
        <w:rPr>
          <w:color w:val="000000"/>
          <w:sz w:val="20"/>
          <w:szCs w:val="20"/>
        </w:rPr>
        <w:t>Pogledi</w:t>
      </w:r>
      <w:proofErr w:type="spellEnd"/>
      <w:r w:rsidRPr="00516B55">
        <w:rPr>
          <w:color w:val="000000"/>
          <w:sz w:val="20"/>
          <w:szCs w:val="20"/>
        </w:rPr>
        <w:t xml:space="preserve"> (</w:t>
      </w:r>
      <w:proofErr w:type="spellStart"/>
      <w:r w:rsidRPr="00516B55">
        <w:rPr>
          <w:color w:val="000000"/>
          <w:sz w:val="20"/>
          <w:szCs w:val="20"/>
        </w:rPr>
        <w:t>Srpska</w:t>
      </w:r>
      <w:proofErr w:type="spellEnd"/>
      <w:r w:rsidRPr="00516B55">
        <w:rPr>
          <w:color w:val="000000"/>
          <w:sz w:val="20"/>
          <w:szCs w:val="20"/>
        </w:rPr>
        <w:t xml:space="preserve"> </w:t>
      </w:r>
      <w:proofErr w:type="spellStart"/>
      <w:r w:rsidRPr="00516B55">
        <w:rPr>
          <w:color w:val="000000"/>
          <w:sz w:val="20"/>
          <w:szCs w:val="20"/>
        </w:rPr>
        <w:t>Patrijarsija</w:t>
      </w:r>
      <w:proofErr w:type="spellEnd"/>
      <w:r w:rsidRPr="00516B55">
        <w:rPr>
          <w:color w:val="000000"/>
          <w:sz w:val="20"/>
          <w:szCs w:val="20"/>
        </w:rPr>
        <w:t xml:space="preserve">; </w:t>
      </w:r>
      <w:proofErr w:type="spellStart"/>
      <w:r w:rsidRPr="00516B55">
        <w:rPr>
          <w:color w:val="000000"/>
          <w:sz w:val="20"/>
          <w:szCs w:val="20"/>
        </w:rPr>
        <w:t>Pravoslavlje</w:t>
      </w:r>
      <w:proofErr w:type="spellEnd"/>
      <w:r w:rsidRPr="00516B55">
        <w:rPr>
          <w:color w:val="000000"/>
          <w:sz w:val="20"/>
          <w:szCs w:val="20"/>
        </w:rPr>
        <w:t xml:space="preserve">, Belgrad, Serbia) </w:t>
      </w:r>
      <w:proofErr w:type="spellStart"/>
      <w:r w:rsidRPr="00516B55">
        <w:rPr>
          <w:color w:val="000000"/>
          <w:sz w:val="20"/>
          <w:szCs w:val="20"/>
        </w:rPr>
        <w:t>Theologia</w:t>
      </w:r>
      <w:proofErr w:type="spellEnd"/>
      <w:r w:rsidRPr="00516B55">
        <w:rPr>
          <w:color w:val="000000"/>
          <w:sz w:val="20"/>
          <w:szCs w:val="20"/>
        </w:rPr>
        <w:t xml:space="preserve"> (</w:t>
      </w:r>
      <w:proofErr w:type="spellStart"/>
      <w:r w:rsidRPr="00516B55">
        <w:rPr>
          <w:color w:val="000000"/>
          <w:sz w:val="20"/>
          <w:szCs w:val="20"/>
        </w:rPr>
        <w:t>Holy</w:t>
      </w:r>
      <w:proofErr w:type="spellEnd"/>
      <w:r w:rsidRPr="00516B55">
        <w:rPr>
          <w:color w:val="000000"/>
          <w:sz w:val="20"/>
          <w:szCs w:val="20"/>
        </w:rPr>
        <w:t xml:space="preserve"> </w:t>
      </w:r>
      <w:proofErr w:type="spellStart"/>
      <w:r w:rsidRPr="00516B55">
        <w:rPr>
          <w:color w:val="000000"/>
          <w:sz w:val="20"/>
          <w:szCs w:val="20"/>
        </w:rPr>
        <w:t>Synod</w:t>
      </w:r>
      <w:proofErr w:type="spellEnd"/>
      <w:r w:rsidRPr="00516B55">
        <w:rPr>
          <w:color w:val="000000"/>
          <w:sz w:val="20"/>
          <w:szCs w:val="20"/>
        </w:rPr>
        <w:t xml:space="preserve"> of </w:t>
      </w:r>
      <w:proofErr w:type="spellStart"/>
      <w:r w:rsidRPr="00516B55">
        <w:rPr>
          <w:color w:val="000000"/>
          <w:sz w:val="20"/>
          <w:szCs w:val="20"/>
        </w:rPr>
        <w:t>the</w:t>
      </w:r>
      <w:proofErr w:type="spellEnd"/>
      <w:r w:rsidRPr="00516B55">
        <w:rPr>
          <w:color w:val="000000"/>
          <w:sz w:val="20"/>
          <w:szCs w:val="20"/>
        </w:rPr>
        <w:t xml:space="preserve"> Church of </w:t>
      </w:r>
      <w:proofErr w:type="spellStart"/>
      <w:r w:rsidRPr="00516B55">
        <w:rPr>
          <w:color w:val="000000"/>
          <w:sz w:val="20"/>
          <w:szCs w:val="20"/>
        </w:rPr>
        <w:t>Greece</w:t>
      </w:r>
      <w:proofErr w:type="spellEnd"/>
      <w:r w:rsidRPr="00516B55">
        <w:rPr>
          <w:color w:val="000000"/>
          <w:sz w:val="20"/>
          <w:szCs w:val="20"/>
        </w:rPr>
        <w:t>).</w:t>
      </w:r>
    </w:p>
    <w:p w14:paraId="4ED2F852" w14:textId="77777777" w:rsidR="0047129B" w:rsidRPr="00516B55" w:rsidRDefault="0047129B">
      <w:pPr>
        <w:widowControl w:val="0"/>
        <w:spacing w:line="360" w:lineRule="auto"/>
        <w:rPr>
          <w:sz w:val="22"/>
          <w:szCs w:val="22"/>
        </w:rPr>
      </w:pPr>
    </w:p>
    <w:p w14:paraId="0E8D3796" w14:textId="77777777" w:rsidR="0047129B" w:rsidRPr="00516B55" w:rsidRDefault="00000000">
      <w:pPr>
        <w:widowControl w:val="0"/>
        <w:numPr>
          <w:ilvl w:val="1"/>
          <w:numId w:val="4"/>
        </w:numPr>
        <w:tabs>
          <w:tab w:val="left" w:pos="511"/>
        </w:tabs>
        <w:spacing w:line="360" w:lineRule="auto"/>
        <w:ind w:left="0" w:firstLine="0"/>
        <w:rPr>
          <w:sz w:val="20"/>
          <w:szCs w:val="20"/>
        </w:rPr>
      </w:pPr>
      <w:r w:rsidRPr="00516B55">
        <w:rPr>
          <w:sz w:val="20"/>
          <w:szCs w:val="20"/>
        </w:rPr>
        <w:t xml:space="preserve">Reviste prestigioase de teologie din lumea catolică (neindexate în BDI): </w:t>
      </w:r>
      <w:proofErr w:type="spellStart"/>
      <w:r w:rsidRPr="00516B55">
        <w:rPr>
          <w:sz w:val="20"/>
          <w:szCs w:val="20"/>
        </w:rPr>
        <w:t>Antonianum</w:t>
      </w:r>
      <w:proofErr w:type="spellEnd"/>
      <w:r w:rsidRPr="00516B55">
        <w:rPr>
          <w:sz w:val="20"/>
          <w:szCs w:val="20"/>
        </w:rPr>
        <w:t xml:space="preserve"> (</w:t>
      </w:r>
      <w:proofErr w:type="spellStart"/>
      <w:r w:rsidRPr="00516B55">
        <w:rPr>
          <w:sz w:val="20"/>
          <w:szCs w:val="20"/>
        </w:rPr>
        <w:t>Pontificia</w:t>
      </w:r>
      <w:proofErr w:type="spellEnd"/>
      <w:r w:rsidRPr="00516B55">
        <w:rPr>
          <w:sz w:val="20"/>
          <w:szCs w:val="20"/>
        </w:rPr>
        <w:t xml:space="preserve"> </w:t>
      </w:r>
      <w:proofErr w:type="spellStart"/>
      <w:r w:rsidRPr="00516B55">
        <w:rPr>
          <w:sz w:val="20"/>
          <w:szCs w:val="20"/>
        </w:rPr>
        <w:t>Universita</w:t>
      </w:r>
      <w:proofErr w:type="spellEnd"/>
      <w:r w:rsidRPr="00516B55">
        <w:rPr>
          <w:sz w:val="20"/>
          <w:szCs w:val="20"/>
        </w:rPr>
        <w:t xml:space="preserve"> </w:t>
      </w:r>
      <w:proofErr w:type="spellStart"/>
      <w:r w:rsidRPr="00516B55">
        <w:rPr>
          <w:sz w:val="20"/>
          <w:szCs w:val="20"/>
        </w:rPr>
        <w:t>Antonianum</w:t>
      </w:r>
      <w:proofErr w:type="spellEnd"/>
      <w:r w:rsidRPr="00516B55">
        <w:rPr>
          <w:sz w:val="20"/>
          <w:szCs w:val="20"/>
        </w:rPr>
        <w:t>, Roma)</w:t>
      </w:r>
    </w:p>
    <w:p w14:paraId="5A9A2824"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Catechese</w:t>
      </w:r>
      <w:proofErr w:type="spellEnd"/>
      <w:r w:rsidRPr="00516B55">
        <w:rPr>
          <w:color w:val="000000"/>
          <w:sz w:val="20"/>
          <w:szCs w:val="20"/>
        </w:rPr>
        <w:t xml:space="preserve"> (Paris)</w:t>
      </w:r>
    </w:p>
    <w:p w14:paraId="6702E530"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Colloquia</w:t>
      </w:r>
      <w:proofErr w:type="spellEnd"/>
      <w:r w:rsidRPr="00516B55">
        <w:rPr>
          <w:color w:val="000000"/>
          <w:sz w:val="20"/>
          <w:szCs w:val="20"/>
        </w:rPr>
        <w:t xml:space="preserve"> </w:t>
      </w:r>
      <w:proofErr w:type="spellStart"/>
      <w:r w:rsidRPr="00516B55">
        <w:rPr>
          <w:color w:val="000000"/>
          <w:sz w:val="20"/>
          <w:szCs w:val="20"/>
        </w:rPr>
        <w:t>Mediterranea</w:t>
      </w:r>
      <w:proofErr w:type="spellEnd"/>
      <w:r w:rsidRPr="00516B55">
        <w:rPr>
          <w:color w:val="000000"/>
          <w:sz w:val="20"/>
          <w:szCs w:val="20"/>
        </w:rPr>
        <w:t xml:space="preserve">, (Firenze) </w:t>
      </w:r>
      <w:proofErr w:type="spellStart"/>
      <w:r w:rsidRPr="00516B55">
        <w:rPr>
          <w:color w:val="000000"/>
          <w:sz w:val="20"/>
          <w:szCs w:val="20"/>
        </w:rPr>
        <w:t>Communio</w:t>
      </w:r>
      <w:proofErr w:type="spellEnd"/>
      <w:r w:rsidRPr="00516B55">
        <w:rPr>
          <w:color w:val="000000"/>
          <w:sz w:val="20"/>
          <w:szCs w:val="20"/>
        </w:rPr>
        <w:t xml:space="preserve">. International </w:t>
      </w:r>
      <w:proofErr w:type="spellStart"/>
      <w:r w:rsidRPr="00516B55">
        <w:rPr>
          <w:color w:val="000000"/>
          <w:sz w:val="20"/>
          <w:szCs w:val="20"/>
        </w:rPr>
        <w:t>Catholic</w:t>
      </w:r>
      <w:proofErr w:type="spellEnd"/>
      <w:r w:rsidRPr="00516B55">
        <w:rPr>
          <w:color w:val="000000"/>
          <w:sz w:val="20"/>
          <w:szCs w:val="20"/>
        </w:rPr>
        <w:t xml:space="preserve"> Review</w:t>
      </w:r>
    </w:p>
    <w:p w14:paraId="751F42CB"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Euntes</w:t>
      </w:r>
      <w:proofErr w:type="spellEnd"/>
      <w:r w:rsidRPr="00516B55">
        <w:rPr>
          <w:color w:val="000000"/>
          <w:sz w:val="20"/>
          <w:szCs w:val="20"/>
        </w:rPr>
        <w:t xml:space="preserve"> </w:t>
      </w:r>
      <w:proofErr w:type="spellStart"/>
      <w:r w:rsidRPr="00516B55">
        <w:rPr>
          <w:color w:val="000000"/>
          <w:sz w:val="20"/>
          <w:szCs w:val="20"/>
        </w:rPr>
        <w:t>docete</w:t>
      </w:r>
      <w:proofErr w:type="spellEnd"/>
      <w:r w:rsidRPr="00516B55">
        <w:rPr>
          <w:color w:val="000000"/>
          <w:sz w:val="20"/>
          <w:szCs w:val="20"/>
        </w:rPr>
        <w:t xml:space="preserve"> (</w:t>
      </w:r>
      <w:proofErr w:type="spellStart"/>
      <w:r w:rsidRPr="00516B55">
        <w:rPr>
          <w:color w:val="000000"/>
          <w:sz w:val="20"/>
          <w:szCs w:val="20"/>
        </w:rPr>
        <w:t>Pontificia</w:t>
      </w:r>
      <w:proofErr w:type="spellEnd"/>
      <w:r w:rsidRPr="00516B55">
        <w:rPr>
          <w:color w:val="000000"/>
          <w:sz w:val="20"/>
          <w:szCs w:val="20"/>
        </w:rPr>
        <w:t xml:space="preserve"> </w:t>
      </w:r>
      <w:proofErr w:type="spellStart"/>
      <w:r w:rsidRPr="00516B55">
        <w:rPr>
          <w:color w:val="000000"/>
          <w:sz w:val="20"/>
          <w:szCs w:val="20"/>
        </w:rPr>
        <w:t>Universita</w:t>
      </w:r>
      <w:proofErr w:type="spellEnd"/>
      <w:r w:rsidRPr="00516B55">
        <w:rPr>
          <w:color w:val="000000"/>
          <w:sz w:val="20"/>
          <w:szCs w:val="20"/>
        </w:rPr>
        <w:t xml:space="preserve"> </w:t>
      </w:r>
      <w:proofErr w:type="spellStart"/>
      <w:r w:rsidRPr="00516B55">
        <w:rPr>
          <w:color w:val="000000"/>
          <w:sz w:val="20"/>
          <w:szCs w:val="20"/>
        </w:rPr>
        <w:t>Urbaniana</w:t>
      </w:r>
      <w:proofErr w:type="spellEnd"/>
      <w:r w:rsidRPr="00516B55">
        <w:rPr>
          <w:color w:val="000000"/>
          <w:sz w:val="20"/>
          <w:szCs w:val="20"/>
        </w:rPr>
        <w:t xml:space="preserve">, Roma) Folia </w:t>
      </w:r>
      <w:proofErr w:type="spellStart"/>
      <w:r w:rsidRPr="00516B55">
        <w:rPr>
          <w:color w:val="000000"/>
          <w:sz w:val="20"/>
          <w:szCs w:val="20"/>
        </w:rPr>
        <w:t>Theologica</w:t>
      </w:r>
      <w:proofErr w:type="spellEnd"/>
      <w:r w:rsidRPr="00516B55">
        <w:rPr>
          <w:color w:val="000000"/>
          <w:sz w:val="20"/>
          <w:szCs w:val="20"/>
        </w:rPr>
        <w:t xml:space="preserve"> (Szent Istvan </w:t>
      </w:r>
      <w:proofErr w:type="spellStart"/>
      <w:r w:rsidRPr="00516B55">
        <w:rPr>
          <w:color w:val="000000"/>
          <w:sz w:val="20"/>
          <w:szCs w:val="20"/>
        </w:rPr>
        <w:t>Tarsulat</w:t>
      </w:r>
      <w:proofErr w:type="spellEnd"/>
      <w:r w:rsidRPr="00516B55">
        <w:rPr>
          <w:color w:val="000000"/>
          <w:sz w:val="20"/>
          <w:szCs w:val="20"/>
        </w:rPr>
        <w:t xml:space="preserve">, Budapesta) </w:t>
      </w:r>
      <w:proofErr w:type="spellStart"/>
      <w:r w:rsidRPr="00516B55">
        <w:rPr>
          <w:color w:val="000000"/>
          <w:sz w:val="20"/>
          <w:szCs w:val="20"/>
        </w:rPr>
        <w:t>Gregorianum</w:t>
      </w:r>
      <w:proofErr w:type="spellEnd"/>
      <w:r w:rsidRPr="00516B55">
        <w:rPr>
          <w:color w:val="000000"/>
          <w:sz w:val="20"/>
          <w:szCs w:val="20"/>
        </w:rPr>
        <w:t xml:space="preserve"> (</w:t>
      </w:r>
      <w:proofErr w:type="spellStart"/>
      <w:r w:rsidRPr="00516B55">
        <w:rPr>
          <w:color w:val="000000"/>
          <w:sz w:val="20"/>
          <w:szCs w:val="20"/>
        </w:rPr>
        <w:t>Pontificia</w:t>
      </w:r>
      <w:proofErr w:type="spellEnd"/>
      <w:r w:rsidRPr="00516B55">
        <w:rPr>
          <w:color w:val="000000"/>
          <w:sz w:val="20"/>
          <w:szCs w:val="20"/>
        </w:rPr>
        <w:t xml:space="preserve"> </w:t>
      </w:r>
      <w:proofErr w:type="spellStart"/>
      <w:r w:rsidRPr="00516B55">
        <w:rPr>
          <w:color w:val="000000"/>
          <w:sz w:val="20"/>
          <w:szCs w:val="20"/>
        </w:rPr>
        <w:t>Universita</w:t>
      </w:r>
      <w:proofErr w:type="spellEnd"/>
      <w:r w:rsidRPr="00516B55">
        <w:rPr>
          <w:color w:val="000000"/>
          <w:sz w:val="20"/>
          <w:szCs w:val="20"/>
        </w:rPr>
        <w:t xml:space="preserve"> Gregoriana, Roma) </w:t>
      </w:r>
      <w:proofErr w:type="spellStart"/>
      <w:r w:rsidRPr="00516B55">
        <w:rPr>
          <w:color w:val="000000"/>
          <w:sz w:val="20"/>
          <w:szCs w:val="20"/>
        </w:rPr>
        <w:t>Iura</w:t>
      </w:r>
      <w:proofErr w:type="spellEnd"/>
      <w:r w:rsidRPr="00516B55">
        <w:rPr>
          <w:color w:val="000000"/>
          <w:sz w:val="20"/>
          <w:szCs w:val="20"/>
        </w:rPr>
        <w:t xml:space="preserve"> Orientalia (Roma La </w:t>
      </w:r>
      <w:proofErr w:type="spellStart"/>
      <w:r w:rsidRPr="00516B55">
        <w:rPr>
          <w:color w:val="000000"/>
          <w:sz w:val="20"/>
          <w:szCs w:val="20"/>
        </w:rPr>
        <w:t>Sapienza</w:t>
      </w:r>
      <w:proofErr w:type="spellEnd"/>
      <w:r w:rsidRPr="00516B55">
        <w:rPr>
          <w:color w:val="000000"/>
          <w:sz w:val="20"/>
          <w:szCs w:val="20"/>
        </w:rPr>
        <w:t>)</w:t>
      </w:r>
    </w:p>
    <w:p w14:paraId="4B525637" w14:textId="77777777" w:rsidR="0047129B" w:rsidRPr="00516B55" w:rsidRDefault="00000000">
      <w:pPr>
        <w:widowControl w:val="0"/>
        <w:numPr>
          <w:ilvl w:val="0"/>
          <w:numId w:val="1"/>
        </w:numPr>
        <w:pBdr>
          <w:top w:val="nil"/>
          <w:left w:val="nil"/>
          <w:bottom w:val="nil"/>
          <w:right w:val="nil"/>
          <w:between w:val="nil"/>
        </w:pBdr>
        <w:spacing w:line="360" w:lineRule="auto"/>
        <w:rPr>
          <w:b/>
          <w:color w:val="000000"/>
          <w:sz w:val="16"/>
          <w:szCs w:val="16"/>
        </w:rPr>
      </w:pPr>
      <w:proofErr w:type="spellStart"/>
      <w:r w:rsidRPr="00516B55">
        <w:rPr>
          <w:color w:val="000000"/>
          <w:sz w:val="20"/>
          <w:szCs w:val="20"/>
        </w:rPr>
        <w:lastRenderedPageBreak/>
        <w:t>Ius</w:t>
      </w:r>
      <w:proofErr w:type="spellEnd"/>
      <w:r w:rsidRPr="00516B55">
        <w:rPr>
          <w:color w:val="000000"/>
          <w:sz w:val="20"/>
          <w:szCs w:val="20"/>
        </w:rPr>
        <w:t xml:space="preserve"> </w:t>
      </w:r>
      <w:proofErr w:type="spellStart"/>
      <w:r w:rsidRPr="00516B55">
        <w:rPr>
          <w:color w:val="000000"/>
          <w:sz w:val="20"/>
          <w:szCs w:val="20"/>
        </w:rPr>
        <w:t>Ecclesiae</w:t>
      </w:r>
      <w:proofErr w:type="spellEnd"/>
      <w:r w:rsidRPr="00516B55">
        <w:rPr>
          <w:color w:val="000000"/>
          <w:sz w:val="20"/>
          <w:szCs w:val="20"/>
        </w:rPr>
        <w:t xml:space="preserve"> (Pisa - Roma)</w:t>
      </w:r>
    </w:p>
    <w:p w14:paraId="30C2482F"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Kanon</w:t>
      </w:r>
      <w:proofErr w:type="spellEnd"/>
      <w:r w:rsidRPr="00516B55">
        <w:rPr>
          <w:color w:val="000000"/>
          <w:sz w:val="20"/>
          <w:szCs w:val="20"/>
        </w:rPr>
        <w:t xml:space="preserve"> (Wien)</w:t>
      </w:r>
    </w:p>
    <w:p w14:paraId="28580280"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Kanonika</w:t>
      </w:r>
      <w:proofErr w:type="spellEnd"/>
      <w:r w:rsidRPr="00516B55">
        <w:rPr>
          <w:color w:val="000000"/>
          <w:sz w:val="20"/>
          <w:szCs w:val="20"/>
        </w:rPr>
        <w:t xml:space="preserve"> (Roma - </w:t>
      </w:r>
      <w:proofErr w:type="spellStart"/>
      <w:r w:rsidRPr="00516B55">
        <w:rPr>
          <w:color w:val="000000"/>
          <w:sz w:val="20"/>
          <w:szCs w:val="20"/>
        </w:rPr>
        <w:t>Pontificio</w:t>
      </w:r>
      <w:proofErr w:type="spellEnd"/>
      <w:r w:rsidRPr="00516B55">
        <w:rPr>
          <w:color w:val="000000"/>
          <w:sz w:val="20"/>
          <w:szCs w:val="20"/>
        </w:rPr>
        <w:t xml:space="preserve"> </w:t>
      </w:r>
      <w:proofErr w:type="spellStart"/>
      <w:r w:rsidRPr="00516B55">
        <w:rPr>
          <w:color w:val="000000"/>
          <w:sz w:val="20"/>
          <w:szCs w:val="20"/>
        </w:rPr>
        <w:t>Istituto</w:t>
      </w:r>
      <w:proofErr w:type="spellEnd"/>
      <w:r w:rsidRPr="00516B55">
        <w:rPr>
          <w:color w:val="000000"/>
          <w:sz w:val="20"/>
          <w:szCs w:val="20"/>
        </w:rPr>
        <w:t xml:space="preserve"> Orientale)</w:t>
      </w:r>
    </w:p>
    <w:p w14:paraId="5364B0A8"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Kanonjog</w:t>
      </w:r>
      <w:proofErr w:type="spellEnd"/>
      <w:r w:rsidRPr="00516B55">
        <w:rPr>
          <w:color w:val="000000"/>
          <w:sz w:val="20"/>
          <w:szCs w:val="20"/>
        </w:rPr>
        <w:t xml:space="preserve"> (</w:t>
      </w:r>
      <w:proofErr w:type="spellStart"/>
      <w:r w:rsidRPr="00516B55">
        <w:rPr>
          <w:color w:val="000000"/>
          <w:sz w:val="20"/>
          <w:szCs w:val="20"/>
        </w:rPr>
        <w:t>Pazmany</w:t>
      </w:r>
      <w:proofErr w:type="spellEnd"/>
      <w:r w:rsidRPr="00516B55">
        <w:rPr>
          <w:color w:val="000000"/>
          <w:sz w:val="20"/>
          <w:szCs w:val="20"/>
        </w:rPr>
        <w:t xml:space="preserve"> Peter </w:t>
      </w:r>
      <w:proofErr w:type="spellStart"/>
      <w:r w:rsidRPr="00516B55">
        <w:rPr>
          <w:color w:val="000000"/>
          <w:sz w:val="20"/>
          <w:szCs w:val="20"/>
        </w:rPr>
        <w:t>Katolikus</w:t>
      </w:r>
      <w:proofErr w:type="spellEnd"/>
      <w:r w:rsidRPr="00516B55">
        <w:rPr>
          <w:color w:val="000000"/>
          <w:sz w:val="20"/>
          <w:szCs w:val="20"/>
        </w:rPr>
        <w:t xml:space="preserve"> </w:t>
      </w:r>
      <w:proofErr w:type="spellStart"/>
      <w:r w:rsidRPr="00516B55">
        <w:rPr>
          <w:color w:val="000000"/>
          <w:sz w:val="20"/>
          <w:szCs w:val="20"/>
        </w:rPr>
        <w:t>Egyetem</w:t>
      </w:r>
      <w:proofErr w:type="spellEnd"/>
      <w:r w:rsidRPr="00516B55">
        <w:rPr>
          <w:color w:val="000000"/>
          <w:sz w:val="20"/>
          <w:szCs w:val="20"/>
        </w:rPr>
        <w:t xml:space="preserve">, Budapesta) Le Monde de la </w:t>
      </w:r>
      <w:proofErr w:type="spellStart"/>
      <w:r w:rsidRPr="00516B55">
        <w:rPr>
          <w:color w:val="000000"/>
          <w:sz w:val="20"/>
          <w:szCs w:val="20"/>
        </w:rPr>
        <w:t>Bible</w:t>
      </w:r>
      <w:proofErr w:type="spellEnd"/>
      <w:r w:rsidRPr="00516B55">
        <w:rPr>
          <w:color w:val="000000"/>
          <w:sz w:val="20"/>
          <w:szCs w:val="20"/>
        </w:rPr>
        <w:t xml:space="preserve"> (Paris)</w:t>
      </w:r>
    </w:p>
    <w:p w14:paraId="58D9F3CC"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r w:rsidRPr="00516B55">
        <w:rPr>
          <w:color w:val="000000"/>
          <w:sz w:val="20"/>
          <w:szCs w:val="20"/>
        </w:rPr>
        <w:t xml:space="preserve">Lumen Vitae (Bruxelles) </w:t>
      </w:r>
      <w:proofErr w:type="spellStart"/>
      <w:r w:rsidRPr="00516B55">
        <w:rPr>
          <w:color w:val="000000"/>
          <w:sz w:val="20"/>
          <w:szCs w:val="20"/>
        </w:rPr>
        <w:t>Lumiere</w:t>
      </w:r>
      <w:proofErr w:type="spellEnd"/>
      <w:r w:rsidRPr="00516B55">
        <w:rPr>
          <w:color w:val="000000"/>
          <w:sz w:val="20"/>
          <w:szCs w:val="20"/>
        </w:rPr>
        <w:t xml:space="preserve"> et Vie (Lyon)</w:t>
      </w:r>
    </w:p>
    <w:p w14:paraId="3C6ABFFD"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Miscellanea</w:t>
      </w:r>
      <w:proofErr w:type="spellEnd"/>
      <w:r w:rsidRPr="00516B55">
        <w:rPr>
          <w:color w:val="000000"/>
          <w:sz w:val="20"/>
          <w:szCs w:val="20"/>
        </w:rPr>
        <w:t xml:space="preserve"> </w:t>
      </w:r>
      <w:proofErr w:type="spellStart"/>
      <w:r w:rsidRPr="00516B55">
        <w:rPr>
          <w:color w:val="000000"/>
          <w:sz w:val="20"/>
          <w:szCs w:val="20"/>
        </w:rPr>
        <w:t>Ecclesiae</w:t>
      </w:r>
      <w:proofErr w:type="spellEnd"/>
      <w:r w:rsidRPr="00516B55">
        <w:rPr>
          <w:color w:val="000000"/>
          <w:sz w:val="20"/>
          <w:szCs w:val="20"/>
        </w:rPr>
        <w:t xml:space="preserve"> </w:t>
      </w:r>
      <w:proofErr w:type="spellStart"/>
      <w:r w:rsidRPr="00516B55">
        <w:rPr>
          <w:color w:val="000000"/>
          <w:sz w:val="20"/>
          <w:szCs w:val="20"/>
        </w:rPr>
        <w:t>Strigoniensis</w:t>
      </w:r>
      <w:proofErr w:type="spellEnd"/>
      <w:r w:rsidRPr="00516B55">
        <w:rPr>
          <w:color w:val="000000"/>
          <w:sz w:val="20"/>
          <w:szCs w:val="20"/>
        </w:rPr>
        <w:t xml:space="preserve"> (Szent Istvan </w:t>
      </w:r>
      <w:proofErr w:type="spellStart"/>
      <w:r w:rsidRPr="00516B55">
        <w:rPr>
          <w:color w:val="000000"/>
          <w:sz w:val="20"/>
          <w:szCs w:val="20"/>
        </w:rPr>
        <w:t>Tarsulat</w:t>
      </w:r>
      <w:proofErr w:type="spellEnd"/>
      <w:r w:rsidRPr="00516B55">
        <w:rPr>
          <w:color w:val="000000"/>
          <w:sz w:val="20"/>
          <w:szCs w:val="20"/>
        </w:rPr>
        <w:t xml:space="preserve">, Budapesta) Monitor </w:t>
      </w:r>
      <w:proofErr w:type="spellStart"/>
      <w:r w:rsidRPr="00516B55">
        <w:rPr>
          <w:color w:val="000000"/>
          <w:sz w:val="20"/>
          <w:szCs w:val="20"/>
        </w:rPr>
        <w:t>ecclesiasticus</w:t>
      </w:r>
      <w:proofErr w:type="spellEnd"/>
      <w:r w:rsidRPr="00516B55">
        <w:rPr>
          <w:color w:val="000000"/>
          <w:sz w:val="20"/>
          <w:szCs w:val="20"/>
        </w:rPr>
        <w:t xml:space="preserve"> (Roma PUL)</w:t>
      </w:r>
    </w:p>
    <w:p w14:paraId="66540F72"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Nouvelle</w:t>
      </w:r>
      <w:proofErr w:type="spellEnd"/>
      <w:r w:rsidRPr="00516B55">
        <w:rPr>
          <w:color w:val="000000"/>
          <w:sz w:val="20"/>
          <w:szCs w:val="20"/>
        </w:rPr>
        <w:t xml:space="preserve"> Revue </w:t>
      </w:r>
      <w:proofErr w:type="spellStart"/>
      <w:r w:rsidRPr="00516B55">
        <w:rPr>
          <w:color w:val="000000"/>
          <w:sz w:val="20"/>
          <w:szCs w:val="20"/>
        </w:rPr>
        <w:t>Theologique</w:t>
      </w:r>
      <w:proofErr w:type="spellEnd"/>
      <w:r w:rsidRPr="00516B55">
        <w:rPr>
          <w:color w:val="000000"/>
          <w:sz w:val="20"/>
          <w:szCs w:val="20"/>
        </w:rPr>
        <w:t xml:space="preserve"> (Bruxelles)</w:t>
      </w:r>
    </w:p>
    <w:p w14:paraId="41E16DA4"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Nuntium</w:t>
      </w:r>
      <w:proofErr w:type="spellEnd"/>
      <w:r w:rsidRPr="00516B55">
        <w:rPr>
          <w:color w:val="000000"/>
          <w:sz w:val="20"/>
          <w:szCs w:val="20"/>
        </w:rPr>
        <w:t xml:space="preserve"> (</w:t>
      </w:r>
      <w:proofErr w:type="spellStart"/>
      <w:r w:rsidRPr="00516B55">
        <w:rPr>
          <w:color w:val="000000"/>
          <w:sz w:val="20"/>
          <w:szCs w:val="20"/>
        </w:rPr>
        <w:t>Pontificia</w:t>
      </w:r>
      <w:proofErr w:type="spellEnd"/>
      <w:r w:rsidRPr="00516B55">
        <w:rPr>
          <w:color w:val="000000"/>
          <w:sz w:val="20"/>
          <w:szCs w:val="20"/>
        </w:rPr>
        <w:t xml:space="preserve"> </w:t>
      </w:r>
      <w:proofErr w:type="spellStart"/>
      <w:r w:rsidRPr="00516B55">
        <w:rPr>
          <w:color w:val="000000"/>
          <w:sz w:val="20"/>
          <w:szCs w:val="20"/>
        </w:rPr>
        <w:t>Universita</w:t>
      </w:r>
      <w:proofErr w:type="spellEnd"/>
      <w:r w:rsidRPr="00516B55">
        <w:rPr>
          <w:color w:val="000000"/>
          <w:sz w:val="20"/>
          <w:szCs w:val="20"/>
        </w:rPr>
        <w:t xml:space="preserve"> </w:t>
      </w:r>
      <w:proofErr w:type="spellStart"/>
      <w:r w:rsidRPr="00516B55">
        <w:rPr>
          <w:color w:val="000000"/>
          <w:sz w:val="20"/>
          <w:szCs w:val="20"/>
        </w:rPr>
        <w:t>Lateranense</w:t>
      </w:r>
      <w:proofErr w:type="spellEnd"/>
      <w:r w:rsidRPr="00516B55">
        <w:rPr>
          <w:color w:val="000000"/>
          <w:sz w:val="20"/>
          <w:szCs w:val="20"/>
        </w:rPr>
        <w:t>, Roma) Orientalia (</w:t>
      </w:r>
      <w:proofErr w:type="spellStart"/>
      <w:r w:rsidRPr="00516B55">
        <w:rPr>
          <w:color w:val="000000"/>
          <w:sz w:val="20"/>
          <w:szCs w:val="20"/>
        </w:rPr>
        <w:t>Pontificio</w:t>
      </w:r>
      <w:proofErr w:type="spellEnd"/>
      <w:r w:rsidRPr="00516B55">
        <w:rPr>
          <w:color w:val="000000"/>
          <w:sz w:val="20"/>
          <w:szCs w:val="20"/>
        </w:rPr>
        <w:t xml:space="preserve"> </w:t>
      </w:r>
      <w:proofErr w:type="spellStart"/>
      <w:r w:rsidRPr="00516B55">
        <w:rPr>
          <w:color w:val="000000"/>
          <w:sz w:val="20"/>
          <w:szCs w:val="20"/>
        </w:rPr>
        <w:t>Istituto</w:t>
      </w:r>
      <w:proofErr w:type="spellEnd"/>
      <w:r w:rsidRPr="00516B55">
        <w:rPr>
          <w:color w:val="000000"/>
          <w:sz w:val="20"/>
          <w:szCs w:val="20"/>
        </w:rPr>
        <w:t xml:space="preserve"> Orientale, Roma)</w:t>
      </w:r>
    </w:p>
    <w:p w14:paraId="003815A2"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r w:rsidRPr="00516B55">
        <w:rPr>
          <w:color w:val="000000"/>
          <w:sz w:val="20"/>
          <w:szCs w:val="20"/>
        </w:rPr>
        <w:t xml:space="preserve">Orientalia et </w:t>
      </w:r>
      <w:proofErr w:type="spellStart"/>
      <w:r w:rsidRPr="00516B55">
        <w:rPr>
          <w:color w:val="000000"/>
          <w:sz w:val="20"/>
          <w:szCs w:val="20"/>
        </w:rPr>
        <w:t>Ocidentalia</w:t>
      </w:r>
      <w:proofErr w:type="spellEnd"/>
      <w:r w:rsidRPr="00516B55">
        <w:rPr>
          <w:color w:val="000000"/>
          <w:sz w:val="20"/>
          <w:szCs w:val="20"/>
        </w:rPr>
        <w:t xml:space="preserve"> (</w:t>
      </w:r>
      <w:proofErr w:type="spellStart"/>
      <w:r w:rsidRPr="00516B55">
        <w:rPr>
          <w:color w:val="000000"/>
          <w:sz w:val="20"/>
          <w:szCs w:val="20"/>
        </w:rPr>
        <w:t>Analecta</w:t>
      </w:r>
      <w:proofErr w:type="spellEnd"/>
      <w:r w:rsidRPr="00516B55">
        <w:rPr>
          <w:color w:val="000000"/>
          <w:sz w:val="20"/>
          <w:szCs w:val="20"/>
        </w:rPr>
        <w:t xml:space="preserve"> </w:t>
      </w:r>
      <w:proofErr w:type="spellStart"/>
      <w:r w:rsidRPr="00516B55">
        <w:rPr>
          <w:color w:val="000000"/>
          <w:sz w:val="20"/>
          <w:szCs w:val="20"/>
        </w:rPr>
        <w:t>Istituti</w:t>
      </w:r>
      <w:proofErr w:type="spellEnd"/>
      <w:r w:rsidRPr="00516B55">
        <w:rPr>
          <w:color w:val="000000"/>
          <w:sz w:val="20"/>
          <w:szCs w:val="20"/>
        </w:rPr>
        <w:t xml:space="preserve"> </w:t>
      </w:r>
      <w:proofErr w:type="spellStart"/>
      <w:r w:rsidRPr="00516B55">
        <w:rPr>
          <w:color w:val="000000"/>
          <w:sz w:val="20"/>
          <w:szCs w:val="20"/>
        </w:rPr>
        <w:t>Studiis</w:t>
      </w:r>
      <w:proofErr w:type="spellEnd"/>
      <w:r w:rsidRPr="00516B55">
        <w:rPr>
          <w:color w:val="000000"/>
          <w:sz w:val="20"/>
          <w:szCs w:val="20"/>
        </w:rPr>
        <w:t xml:space="preserve"> </w:t>
      </w:r>
      <w:proofErr w:type="spellStart"/>
      <w:r w:rsidRPr="00516B55">
        <w:rPr>
          <w:color w:val="000000"/>
          <w:sz w:val="20"/>
          <w:szCs w:val="20"/>
        </w:rPr>
        <w:t>Spiritualitatis</w:t>
      </w:r>
      <w:proofErr w:type="spellEnd"/>
      <w:r w:rsidRPr="00516B55">
        <w:rPr>
          <w:color w:val="000000"/>
          <w:sz w:val="20"/>
          <w:szCs w:val="20"/>
        </w:rPr>
        <w:t xml:space="preserve"> - Kosice </w:t>
      </w:r>
      <w:proofErr w:type="spellStart"/>
      <w:r w:rsidRPr="00516B55">
        <w:rPr>
          <w:color w:val="000000"/>
          <w:sz w:val="20"/>
          <w:szCs w:val="20"/>
        </w:rPr>
        <w:t>Slovakia</w:t>
      </w:r>
      <w:proofErr w:type="spellEnd"/>
      <w:r w:rsidRPr="00516B55">
        <w:rPr>
          <w:color w:val="000000"/>
          <w:sz w:val="20"/>
          <w:szCs w:val="20"/>
        </w:rPr>
        <w:t xml:space="preserve">) </w:t>
      </w:r>
      <w:proofErr w:type="spellStart"/>
      <w:r w:rsidRPr="00516B55">
        <w:rPr>
          <w:color w:val="000000"/>
          <w:sz w:val="20"/>
          <w:szCs w:val="20"/>
        </w:rPr>
        <w:t>Praeconia</w:t>
      </w:r>
      <w:proofErr w:type="spellEnd"/>
      <w:r w:rsidRPr="00516B55">
        <w:rPr>
          <w:color w:val="000000"/>
          <w:sz w:val="20"/>
          <w:szCs w:val="20"/>
        </w:rPr>
        <w:t xml:space="preserve"> (Societatea Liturgică Maghiară, Budapesta)</w:t>
      </w:r>
    </w:p>
    <w:p w14:paraId="02A28E4B"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Raduga</w:t>
      </w:r>
      <w:proofErr w:type="spellEnd"/>
      <w:r w:rsidRPr="00516B55">
        <w:rPr>
          <w:color w:val="000000"/>
          <w:sz w:val="20"/>
          <w:szCs w:val="20"/>
        </w:rPr>
        <w:t xml:space="preserve">. </w:t>
      </w:r>
      <w:proofErr w:type="spellStart"/>
      <w:r w:rsidRPr="00516B55">
        <w:rPr>
          <w:color w:val="000000"/>
          <w:sz w:val="20"/>
          <w:szCs w:val="20"/>
        </w:rPr>
        <w:t>Katoliceski</w:t>
      </w:r>
      <w:proofErr w:type="spellEnd"/>
      <w:r w:rsidRPr="00516B55">
        <w:rPr>
          <w:color w:val="000000"/>
          <w:sz w:val="20"/>
          <w:szCs w:val="20"/>
        </w:rPr>
        <w:t xml:space="preserve"> </w:t>
      </w:r>
      <w:proofErr w:type="spellStart"/>
      <w:r w:rsidRPr="00516B55">
        <w:rPr>
          <w:color w:val="000000"/>
          <w:sz w:val="20"/>
          <w:szCs w:val="20"/>
        </w:rPr>
        <w:t>Katekiticeski</w:t>
      </w:r>
      <w:proofErr w:type="spellEnd"/>
      <w:r w:rsidRPr="00516B55">
        <w:rPr>
          <w:color w:val="000000"/>
          <w:sz w:val="20"/>
          <w:szCs w:val="20"/>
        </w:rPr>
        <w:t xml:space="preserve"> Jurnal (Sankt-Petersburg) </w:t>
      </w:r>
      <w:proofErr w:type="spellStart"/>
      <w:r w:rsidRPr="00516B55">
        <w:rPr>
          <w:color w:val="000000"/>
          <w:sz w:val="20"/>
          <w:szCs w:val="20"/>
        </w:rPr>
        <w:t>Recherches</w:t>
      </w:r>
      <w:proofErr w:type="spellEnd"/>
      <w:r w:rsidRPr="00516B55">
        <w:rPr>
          <w:color w:val="000000"/>
          <w:sz w:val="20"/>
          <w:szCs w:val="20"/>
        </w:rPr>
        <w:t xml:space="preserve"> de </w:t>
      </w:r>
      <w:proofErr w:type="spellStart"/>
      <w:r w:rsidRPr="00516B55">
        <w:rPr>
          <w:color w:val="000000"/>
          <w:sz w:val="20"/>
          <w:szCs w:val="20"/>
        </w:rPr>
        <w:t>science</w:t>
      </w:r>
      <w:proofErr w:type="spellEnd"/>
      <w:r w:rsidRPr="00516B55">
        <w:rPr>
          <w:color w:val="000000"/>
          <w:sz w:val="20"/>
          <w:szCs w:val="20"/>
        </w:rPr>
        <w:t xml:space="preserve"> </w:t>
      </w:r>
      <w:proofErr w:type="spellStart"/>
      <w:r w:rsidRPr="00516B55">
        <w:rPr>
          <w:color w:val="000000"/>
          <w:sz w:val="20"/>
          <w:szCs w:val="20"/>
        </w:rPr>
        <w:t>religieuse</w:t>
      </w:r>
      <w:proofErr w:type="spellEnd"/>
      <w:r w:rsidRPr="00516B55">
        <w:rPr>
          <w:color w:val="000000"/>
          <w:sz w:val="20"/>
          <w:szCs w:val="20"/>
        </w:rPr>
        <w:t xml:space="preserve"> (Paris)</w:t>
      </w:r>
    </w:p>
    <w:p w14:paraId="31398DB1"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r w:rsidRPr="00516B55">
        <w:rPr>
          <w:color w:val="000000"/>
          <w:sz w:val="20"/>
          <w:szCs w:val="20"/>
        </w:rPr>
        <w:t xml:space="preserve">Revue de </w:t>
      </w:r>
      <w:proofErr w:type="spellStart"/>
      <w:r w:rsidRPr="00516B55">
        <w:rPr>
          <w:color w:val="000000"/>
          <w:sz w:val="20"/>
          <w:szCs w:val="20"/>
        </w:rPr>
        <w:t>droit</w:t>
      </w:r>
      <w:proofErr w:type="spellEnd"/>
      <w:r w:rsidRPr="00516B55">
        <w:rPr>
          <w:color w:val="000000"/>
          <w:sz w:val="20"/>
          <w:szCs w:val="20"/>
        </w:rPr>
        <w:t xml:space="preserve"> </w:t>
      </w:r>
      <w:proofErr w:type="spellStart"/>
      <w:r w:rsidRPr="00516B55">
        <w:rPr>
          <w:color w:val="000000"/>
          <w:sz w:val="20"/>
          <w:szCs w:val="20"/>
        </w:rPr>
        <w:t>canonique</w:t>
      </w:r>
      <w:proofErr w:type="spellEnd"/>
      <w:r w:rsidRPr="00516B55">
        <w:rPr>
          <w:color w:val="000000"/>
          <w:sz w:val="20"/>
          <w:szCs w:val="20"/>
        </w:rPr>
        <w:t xml:space="preserve"> (Paris) </w:t>
      </w:r>
      <w:proofErr w:type="spellStart"/>
      <w:r w:rsidRPr="00516B55">
        <w:rPr>
          <w:color w:val="000000"/>
          <w:sz w:val="20"/>
          <w:szCs w:val="20"/>
        </w:rPr>
        <w:t>Rivista</w:t>
      </w:r>
      <w:proofErr w:type="spellEnd"/>
      <w:r w:rsidRPr="00516B55">
        <w:rPr>
          <w:color w:val="000000"/>
          <w:sz w:val="20"/>
          <w:szCs w:val="20"/>
        </w:rPr>
        <w:t xml:space="preserve"> di </w:t>
      </w:r>
      <w:proofErr w:type="spellStart"/>
      <w:r w:rsidRPr="00516B55">
        <w:rPr>
          <w:color w:val="000000"/>
          <w:sz w:val="20"/>
          <w:szCs w:val="20"/>
        </w:rPr>
        <w:t>Studi</w:t>
      </w:r>
      <w:proofErr w:type="spellEnd"/>
      <w:r w:rsidRPr="00516B55">
        <w:rPr>
          <w:color w:val="000000"/>
          <w:sz w:val="20"/>
          <w:szCs w:val="20"/>
        </w:rPr>
        <w:t xml:space="preserve"> Ecumenici (</w:t>
      </w:r>
      <w:proofErr w:type="spellStart"/>
      <w:r w:rsidRPr="00516B55">
        <w:rPr>
          <w:color w:val="000000"/>
          <w:sz w:val="20"/>
          <w:szCs w:val="20"/>
        </w:rPr>
        <w:t>Venezia</w:t>
      </w:r>
      <w:proofErr w:type="spellEnd"/>
      <w:r w:rsidRPr="00516B55">
        <w:rPr>
          <w:color w:val="000000"/>
          <w:sz w:val="20"/>
          <w:szCs w:val="20"/>
        </w:rPr>
        <w:t xml:space="preserve">) </w:t>
      </w:r>
      <w:proofErr w:type="spellStart"/>
      <w:r w:rsidRPr="00516B55">
        <w:rPr>
          <w:color w:val="000000"/>
          <w:sz w:val="20"/>
          <w:szCs w:val="20"/>
        </w:rPr>
        <w:t>Salesianum</w:t>
      </w:r>
      <w:proofErr w:type="spellEnd"/>
      <w:r w:rsidRPr="00516B55">
        <w:rPr>
          <w:color w:val="000000"/>
          <w:sz w:val="20"/>
          <w:szCs w:val="20"/>
        </w:rPr>
        <w:t xml:space="preserve"> (Roma)</w:t>
      </w:r>
    </w:p>
    <w:p w14:paraId="07FD9B3B"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Sapientia</w:t>
      </w:r>
      <w:proofErr w:type="spellEnd"/>
      <w:r w:rsidRPr="00516B55">
        <w:rPr>
          <w:color w:val="000000"/>
          <w:sz w:val="20"/>
          <w:szCs w:val="20"/>
        </w:rPr>
        <w:t xml:space="preserve"> </w:t>
      </w:r>
      <w:proofErr w:type="spellStart"/>
      <w:r w:rsidRPr="00516B55">
        <w:rPr>
          <w:color w:val="000000"/>
          <w:sz w:val="20"/>
          <w:szCs w:val="20"/>
        </w:rPr>
        <w:t>fiizetek</w:t>
      </w:r>
      <w:proofErr w:type="spellEnd"/>
      <w:r w:rsidRPr="00516B55">
        <w:rPr>
          <w:color w:val="000000"/>
          <w:sz w:val="20"/>
          <w:szCs w:val="20"/>
        </w:rPr>
        <w:t xml:space="preserve"> (Institutul Teologic </w:t>
      </w:r>
      <w:proofErr w:type="spellStart"/>
      <w:r w:rsidRPr="00516B55">
        <w:rPr>
          <w:color w:val="000000"/>
          <w:sz w:val="20"/>
          <w:szCs w:val="20"/>
        </w:rPr>
        <w:t>Sapientia</w:t>
      </w:r>
      <w:proofErr w:type="spellEnd"/>
      <w:r w:rsidRPr="00516B55">
        <w:rPr>
          <w:color w:val="000000"/>
          <w:sz w:val="20"/>
          <w:szCs w:val="20"/>
        </w:rPr>
        <w:t xml:space="preserve">, Budapesta) </w:t>
      </w:r>
      <w:proofErr w:type="spellStart"/>
      <w:r w:rsidRPr="00516B55">
        <w:rPr>
          <w:color w:val="000000"/>
          <w:sz w:val="20"/>
          <w:szCs w:val="20"/>
        </w:rPr>
        <w:t>Sapientiana</w:t>
      </w:r>
      <w:proofErr w:type="spellEnd"/>
      <w:r w:rsidRPr="00516B55">
        <w:rPr>
          <w:color w:val="000000"/>
          <w:sz w:val="20"/>
          <w:szCs w:val="20"/>
        </w:rPr>
        <w:t xml:space="preserve"> (Institutul Teologic </w:t>
      </w:r>
      <w:proofErr w:type="spellStart"/>
      <w:r w:rsidRPr="00516B55">
        <w:rPr>
          <w:color w:val="000000"/>
          <w:sz w:val="20"/>
          <w:szCs w:val="20"/>
        </w:rPr>
        <w:t>Sapientia</w:t>
      </w:r>
      <w:proofErr w:type="spellEnd"/>
      <w:r w:rsidRPr="00516B55">
        <w:rPr>
          <w:color w:val="000000"/>
          <w:sz w:val="20"/>
          <w:szCs w:val="20"/>
        </w:rPr>
        <w:t>, Budapesta)</w:t>
      </w:r>
    </w:p>
    <w:p w14:paraId="2738D527"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r w:rsidRPr="00516B55">
        <w:rPr>
          <w:color w:val="000000"/>
          <w:sz w:val="20"/>
          <w:szCs w:val="20"/>
        </w:rPr>
        <w:t xml:space="preserve">Studia Biblica </w:t>
      </w:r>
      <w:proofErr w:type="spellStart"/>
      <w:r w:rsidRPr="00516B55">
        <w:rPr>
          <w:color w:val="000000"/>
          <w:sz w:val="20"/>
          <w:szCs w:val="20"/>
        </w:rPr>
        <w:t>Athanasiana</w:t>
      </w:r>
      <w:proofErr w:type="spellEnd"/>
      <w:r w:rsidRPr="00516B55">
        <w:rPr>
          <w:color w:val="000000"/>
          <w:sz w:val="20"/>
          <w:szCs w:val="20"/>
        </w:rPr>
        <w:t xml:space="preserve"> (Institutul Teologic </w:t>
      </w:r>
      <w:proofErr w:type="spellStart"/>
      <w:r w:rsidRPr="00516B55">
        <w:rPr>
          <w:color w:val="000000"/>
          <w:sz w:val="20"/>
          <w:szCs w:val="20"/>
        </w:rPr>
        <w:t>Sapientia</w:t>
      </w:r>
      <w:proofErr w:type="spellEnd"/>
      <w:r w:rsidRPr="00516B55">
        <w:rPr>
          <w:color w:val="000000"/>
          <w:sz w:val="20"/>
          <w:szCs w:val="20"/>
        </w:rPr>
        <w:t xml:space="preserve">, Budapesta) Studia </w:t>
      </w:r>
      <w:proofErr w:type="spellStart"/>
      <w:r w:rsidRPr="00516B55">
        <w:rPr>
          <w:color w:val="000000"/>
          <w:sz w:val="20"/>
          <w:szCs w:val="20"/>
        </w:rPr>
        <w:t>Urbaniana</w:t>
      </w:r>
      <w:proofErr w:type="spellEnd"/>
      <w:r w:rsidRPr="00516B55">
        <w:rPr>
          <w:color w:val="000000"/>
          <w:sz w:val="20"/>
          <w:szCs w:val="20"/>
        </w:rPr>
        <w:t xml:space="preserve"> (Roma - </w:t>
      </w:r>
      <w:proofErr w:type="spellStart"/>
      <w:r w:rsidRPr="00516B55">
        <w:rPr>
          <w:color w:val="000000"/>
          <w:sz w:val="20"/>
          <w:szCs w:val="20"/>
        </w:rPr>
        <w:t>Urbaniana</w:t>
      </w:r>
      <w:proofErr w:type="spellEnd"/>
      <w:r w:rsidRPr="00516B55">
        <w:rPr>
          <w:color w:val="000000"/>
          <w:sz w:val="20"/>
          <w:szCs w:val="20"/>
        </w:rPr>
        <w:t xml:space="preserve"> University Press)</w:t>
      </w:r>
    </w:p>
    <w:p w14:paraId="4A560987"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Studium</w:t>
      </w:r>
      <w:proofErr w:type="spellEnd"/>
      <w:r w:rsidRPr="00516B55">
        <w:rPr>
          <w:color w:val="000000"/>
          <w:sz w:val="20"/>
          <w:szCs w:val="20"/>
        </w:rPr>
        <w:t xml:space="preserve"> Generale </w:t>
      </w:r>
      <w:proofErr w:type="spellStart"/>
      <w:r w:rsidRPr="00516B55">
        <w:rPr>
          <w:color w:val="000000"/>
          <w:sz w:val="20"/>
          <w:szCs w:val="20"/>
        </w:rPr>
        <w:t>Marcianum</w:t>
      </w:r>
      <w:proofErr w:type="spellEnd"/>
      <w:r w:rsidRPr="00516B55">
        <w:rPr>
          <w:color w:val="000000"/>
          <w:sz w:val="20"/>
          <w:szCs w:val="20"/>
        </w:rPr>
        <w:t xml:space="preserve"> </w:t>
      </w:r>
      <w:proofErr w:type="spellStart"/>
      <w:r w:rsidRPr="00516B55">
        <w:rPr>
          <w:color w:val="000000"/>
          <w:sz w:val="20"/>
          <w:szCs w:val="20"/>
        </w:rPr>
        <w:t>Venetiis</w:t>
      </w:r>
      <w:proofErr w:type="spellEnd"/>
      <w:r w:rsidRPr="00516B55">
        <w:rPr>
          <w:color w:val="000000"/>
          <w:sz w:val="20"/>
          <w:szCs w:val="20"/>
        </w:rPr>
        <w:t xml:space="preserve"> (</w:t>
      </w:r>
      <w:proofErr w:type="spellStart"/>
      <w:r w:rsidRPr="00516B55">
        <w:rPr>
          <w:color w:val="000000"/>
          <w:sz w:val="20"/>
          <w:szCs w:val="20"/>
        </w:rPr>
        <w:t>Venezia</w:t>
      </w:r>
      <w:proofErr w:type="spellEnd"/>
      <w:r w:rsidRPr="00516B55">
        <w:rPr>
          <w:color w:val="000000"/>
          <w:sz w:val="20"/>
          <w:szCs w:val="20"/>
        </w:rPr>
        <w:t xml:space="preserve">- </w:t>
      </w:r>
      <w:proofErr w:type="spellStart"/>
      <w:r w:rsidRPr="00516B55">
        <w:rPr>
          <w:color w:val="000000"/>
          <w:sz w:val="20"/>
          <w:szCs w:val="20"/>
        </w:rPr>
        <w:t>Marcianum</w:t>
      </w:r>
      <w:proofErr w:type="spellEnd"/>
      <w:r w:rsidRPr="00516B55">
        <w:rPr>
          <w:color w:val="000000"/>
          <w:sz w:val="20"/>
          <w:szCs w:val="20"/>
        </w:rPr>
        <w:t xml:space="preserve"> Press) </w:t>
      </w:r>
      <w:proofErr w:type="spellStart"/>
      <w:r w:rsidRPr="00516B55">
        <w:rPr>
          <w:color w:val="000000"/>
          <w:sz w:val="20"/>
          <w:szCs w:val="20"/>
        </w:rPr>
        <w:t>Tavlatok</w:t>
      </w:r>
      <w:proofErr w:type="spellEnd"/>
      <w:r w:rsidRPr="00516B55">
        <w:rPr>
          <w:color w:val="000000"/>
          <w:sz w:val="20"/>
          <w:szCs w:val="20"/>
        </w:rPr>
        <w:t xml:space="preserve"> (</w:t>
      </w:r>
      <w:proofErr w:type="spellStart"/>
      <w:r w:rsidRPr="00516B55">
        <w:rPr>
          <w:color w:val="000000"/>
          <w:sz w:val="20"/>
          <w:szCs w:val="20"/>
        </w:rPr>
        <w:t>Societas</w:t>
      </w:r>
      <w:proofErr w:type="spellEnd"/>
      <w:r w:rsidRPr="00516B55">
        <w:rPr>
          <w:color w:val="000000"/>
          <w:sz w:val="20"/>
          <w:szCs w:val="20"/>
        </w:rPr>
        <w:t xml:space="preserve"> </w:t>
      </w:r>
      <w:proofErr w:type="spellStart"/>
      <w:r w:rsidRPr="00516B55">
        <w:rPr>
          <w:color w:val="000000"/>
          <w:sz w:val="20"/>
          <w:szCs w:val="20"/>
        </w:rPr>
        <w:t>Jesu</w:t>
      </w:r>
      <w:proofErr w:type="spellEnd"/>
      <w:r w:rsidRPr="00516B55">
        <w:rPr>
          <w:color w:val="000000"/>
          <w:sz w:val="20"/>
          <w:szCs w:val="20"/>
        </w:rPr>
        <w:t>, Budapesta)</w:t>
      </w:r>
    </w:p>
    <w:p w14:paraId="61B865C2" w14:textId="77777777" w:rsidR="0047129B" w:rsidRPr="00516B55" w:rsidRDefault="00000000">
      <w:pPr>
        <w:widowControl w:val="0"/>
        <w:numPr>
          <w:ilvl w:val="0"/>
          <w:numId w:val="1"/>
        </w:numPr>
        <w:pBdr>
          <w:top w:val="nil"/>
          <w:left w:val="nil"/>
          <w:bottom w:val="nil"/>
          <w:right w:val="nil"/>
          <w:between w:val="nil"/>
        </w:pBdr>
        <w:spacing w:line="360" w:lineRule="auto"/>
        <w:rPr>
          <w:color w:val="000000"/>
          <w:sz w:val="20"/>
          <w:szCs w:val="20"/>
        </w:rPr>
      </w:pPr>
      <w:r w:rsidRPr="00516B55">
        <w:rPr>
          <w:color w:val="000000"/>
          <w:sz w:val="20"/>
          <w:szCs w:val="20"/>
        </w:rPr>
        <w:t xml:space="preserve">Teologia (Szent Istvan </w:t>
      </w:r>
      <w:proofErr w:type="spellStart"/>
      <w:r w:rsidRPr="00516B55">
        <w:rPr>
          <w:color w:val="000000"/>
          <w:sz w:val="20"/>
          <w:szCs w:val="20"/>
        </w:rPr>
        <w:t>Tarsulat</w:t>
      </w:r>
      <w:proofErr w:type="spellEnd"/>
      <w:r w:rsidRPr="00516B55">
        <w:rPr>
          <w:color w:val="000000"/>
          <w:sz w:val="20"/>
          <w:szCs w:val="20"/>
        </w:rPr>
        <w:t xml:space="preserve">, Budapesta) </w:t>
      </w:r>
      <w:proofErr w:type="spellStart"/>
      <w:r w:rsidRPr="00516B55">
        <w:rPr>
          <w:color w:val="000000"/>
          <w:sz w:val="20"/>
          <w:szCs w:val="20"/>
        </w:rPr>
        <w:t>Vigilia</w:t>
      </w:r>
      <w:proofErr w:type="spellEnd"/>
      <w:r w:rsidRPr="00516B55">
        <w:rPr>
          <w:color w:val="000000"/>
          <w:sz w:val="20"/>
          <w:szCs w:val="20"/>
        </w:rPr>
        <w:t xml:space="preserve"> (</w:t>
      </w:r>
      <w:proofErr w:type="spellStart"/>
      <w:r w:rsidRPr="00516B55">
        <w:rPr>
          <w:color w:val="000000"/>
          <w:sz w:val="20"/>
          <w:szCs w:val="20"/>
        </w:rPr>
        <w:t>Vigilia</w:t>
      </w:r>
      <w:proofErr w:type="spellEnd"/>
      <w:r w:rsidRPr="00516B55">
        <w:rPr>
          <w:color w:val="000000"/>
          <w:sz w:val="20"/>
          <w:szCs w:val="20"/>
        </w:rPr>
        <w:t>, Budapesta)</w:t>
      </w:r>
    </w:p>
    <w:p w14:paraId="7A24A03C" w14:textId="77777777" w:rsidR="0047129B" w:rsidRPr="00516B55" w:rsidRDefault="00000000">
      <w:pPr>
        <w:widowControl w:val="0"/>
        <w:numPr>
          <w:ilvl w:val="1"/>
          <w:numId w:val="4"/>
        </w:numPr>
        <w:tabs>
          <w:tab w:val="left" w:pos="622"/>
        </w:tabs>
        <w:spacing w:line="360" w:lineRule="auto"/>
        <w:ind w:left="0" w:firstLine="0"/>
        <w:rPr>
          <w:sz w:val="20"/>
          <w:szCs w:val="20"/>
        </w:rPr>
      </w:pPr>
      <w:r w:rsidRPr="00516B55">
        <w:rPr>
          <w:sz w:val="20"/>
          <w:szCs w:val="20"/>
        </w:rPr>
        <w:t xml:space="preserve">Reviste prestigioase de teologie din lumea protestantă (neindexate în BDI) </w:t>
      </w:r>
    </w:p>
    <w:p w14:paraId="6A24190D" w14:textId="77777777" w:rsidR="0047129B" w:rsidRPr="00516B55" w:rsidRDefault="00000000">
      <w:pPr>
        <w:widowControl w:val="0"/>
        <w:numPr>
          <w:ilvl w:val="0"/>
          <w:numId w:val="2"/>
        </w:numPr>
        <w:pBdr>
          <w:top w:val="nil"/>
          <w:left w:val="nil"/>
          <w:bottom w:val="nil"/>
          <w:right w:val="nil"/>
          <w:between w:val="nil"/>
        </w:pBdr>
        <w:tabs>
          <w:tab w:val="left" w:pos="709"/>
        </w:tabs>
        <w:spacing w:line="360" w:lineRule="auto"/>
        <w:rPr>
          <w:color w:val="000000"/>
          <w:sz w:val="20"/>
          <w:szCs w:val="20"/>
        </w:rPr>
      </w:pPr>
      <w:proofErr w:type="spellStart"/>
      <w:r w:rsidRPr="00516B55">
        <w:rPr>
          <w:color w:val="000000"/>
          <w:sz w:val="20"/>
          <w:szCs w:val="20"/>
        </w:rPr>
        <w:t>Caesura</w:t>
      </w:r>
      <w:proofErr w:type="spellEnd"/>
      <w:r w:rsidRPr="00516B55">
        <w:rPr>
          <w:color w:val="000000"/>
          <w:sz w:val="20"/>
          <w:szCs w:val="20"/>
        </w:rPr>
        <w:t xml:space="preserve"> - Journal of </w:t>
      </w:r>
      <w:proofErr w:type="spellStart"/>
      <w:r w:rsidRPr="00516B55">
        <w:rPr>
          <w:color w:val="000000"/>
          <w:sz w:val="20"/>
          <w:szCs w:val="20"/>
        </w:rPr>
        <w:t>Philological</w:t>
      </w:r>
      <w:proofErr w:type="spellEnd"/>
      <w:r w:rsidRPr="00516B55">
        <w:rPr>
          <w:color w:val="000000"/>
          <w:sz w:val="20"/>
          <w:szCs w:val="20"/>
        </w:rPr>
        <w:t xml:space="preserve"> </w:t>
      </w:r>
      <w:proofErr w:type="spellStart"/>
      <w:r w:rsidRPr="00516B55">
        <w:rPr>
          <w:color w:val="000000"/>
          <w:sz w:val="20"/>
          <w:szCs w:val="20"/>
        </w:rPr>
        <w:t>and</w:t>
      </w:r>
      <w:proofErr w:type="spellEnd"/>
      <w:r w:rsidRPr="00516B55">
        <w:rPr>
          <w:color w:val="000000"/>
          <w:sz w:val="20"/>
          <w:szCs w:val="20"/>
        </w:rPr>
        <w:t xml:space="preserve"> </w:t>
      </w:r>
      <w:proofErr w:type="spellStart"/>
      <w:r w:rsidRPr="00516B55">
        <w:rPr>
          <w:color w:val="000000"/>
          <w:sz w:val="20"/>
          <w:szCs w:val="20"/>
        </w:rPr>
        <w:t>Humanistic</w:t>
      </w:r>
      <w:proofErr w:type="spellEnd"/>
      <w:r w:rsidRPr="00516B55">
        <w:rPr>
          <w:color w:val="000000"/>
          <w:sz w:val="20"/>
          <w:szCs w:val="20"/>
        </w:rPr>
        <w:t xml:space="preserve"> Studies;</w:t>
      </w:r>
    </w:p>
    <w:p w14:paraId="05E20049" w14:textId="77777777" w:rsidR="0047129B" w:rsidRPr="00516B55" w:rsidRDefault="00000000">
      <w:pPr>
        <w:widowControl w:val="0"/>
        <w:numPr>
          <w:ilvl w:val="0"/>
          <w:numId w:val="2"/>
        </w:numPr>
        <w:pBdr>
          <w:top w:val="nil"/>
          <w:left w:val="nil"/>
          <w:bottom w:val="nil"/>
          <w:right w:val="nil"/>
          <w:between w:val="nil"/>
        </w:pBdr>
        <w:spacing w:line="360" w:lineRule="auto"/>
        <w:rPr>
          <w:color w:val="000000"/>
          <w:sz w:val="20"/>
          <w:szCs w:val="20"/>
        </w:rPr>
      </w:pPr>
      <w:r w:rsidRPr="00516B55">
        <w:rPr>
          <w:color w:val="000000"/>
          <w:sz w:val="20"/>
          <w:szCs w:val="20"/>
        </w:rPr>
        <w:t xml:space="preserve">European Journal of </w:t>
      </w:r>
      <w:proofErr w:type="spellStart"/>
      <w:r w:rsidRPr="00516B55">
        <w:rPr>
          <w:color w:val="000000"/>
          <w:sz w:val="20"/>
          <w:szCs w:val="20"/>
        </w:rPr>
        <w:t>Theology</w:t>
      </w:r>
      <w:proofErr w:type="spellEnd"/>
      <w:r w:rsidRPr="00516B55">
        <w:rPr>
          <w:color w:val="000000"/>
          <w:sz w:val="20"/>
          <w:szCs w:val="20"/>
        </w:rPr>
        <w:t xml:space="preserve">; </w:t>
      </w:r>
      <w:proofErr w:type="spellStart"/>
      <w:r w:rsidRPr="00516B55">
        <w:rPr>
          <w:color w:val="000000"/>
          <w:sz w:val="20"/>
          <w:szCs w:val="20"/>
        </w:rPr>
        <w:t>Jahrbuch</w:t>
      </w:r>
      <w:proofErr w:type="spellEnd"/>
      <w:r w:rsidRPr="00516B55">
        <w:rPr>
          <w:color w:val="000000"/>
          <w:sz w:val="20"/>
          <w:szCs w:val="20"/>
        </w:rPr>
        <w:t xml:space="preserve"> fur </w:t>
      </w:r>
      <w:proofErr w:type="spellStart"/>
      <w:r w:rsidRPr="00516B55">
        <w:rPr>
          <w:color w:val="000000"/>
          <w:sz w:val="20"/>
          <w:szCs w:val="20"/>
        </w:rPr>
        <w:t>Evangelikale</w:t>
      </w:r>
      <w:proofErr w:type="spellEnd"/>
      <w:r w:rsidRPr="00516B55">
        <w:rPr>
          <w:color w:val="000000"/>
          <w:sz w:val="20"/>
          <w:szCs w:val="20"/>
        </w:rPr>
        <w:t xml:space="preserve"> </w:t>
      </w:r>
      <w:proofErr w:type="spellStart"/>
      <w:r w:rsidRPr="00516B55">
        <w:rPr>
          <w:color w:val="000000"/>
          <w:sz w:val="20"/>
          <w:szCs w:val="20"/>
        </w:rPr>
        <w:t>Theologie</w:t>
      </w:r>
      <w:proofErr w:type="spellEnd"/>
      <w:r w:rsidRPr="00516B55">
        <w:rPr>
          <w:color w:val="000000"/>
          <w:sz w:val="20"/>
          <w:szCs w:val="20"/>
        </w:rPr>
        <w:t>; Jurnal teologic;</w:t>
      </w:r>
    </w:p>
    <w:p w14:paraId="4A31ADF6" w14:textId="77777777" w:rsidR="0047129B" w:rsidRPr="00516B55" w:rsidRDefault="00000000">
      <w:pPr>
        <w:widowControl w:val="0"/>
        <w:numPr>
          <w:ilvl w:val="0"/>
          <w:numId w:val="2"/>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Kairos</w:t>
      </w:r>
      <w:proofErr w:type="spellEnd"/>
      <w:r w:rsidRPr="00516B55">
        <w:rPr>
          <w:color w:val="000000"/>
          <w:sz w:val="20"/>
          <w:szCs w:val="20"/>
        </w:rPr>
        <w:t xml:space="preserve">: </w:t>
      </w:r>
      <w:proofErr w:type="spellStart"/>
      <w:r w:rsidRPr="00516B55">
        <w:rPr>
          <w:color w:val="000000"/>
          <w:sz w:val="20"/>
          <w:szCs w:val="20"/>
        </w:rPr>
        <w:t>Evangelical</w:t>
      </w:r>
      <w:proofErr w:type="spellEnd"/>
      <w:r w:rsidRPr="00516B55">
        <w:rPr>
          <w:color w:val="000000"/>
          <w:sz w:val="20"/>
          <w:szCs w:val="20"/>
        </w:rPr>
        <w:t xml:space="preserve"> Journal of </w:t>
      </w:r>
      <w:proofErr w:type="spellStart"/>
      <w:r w:rsidRPr="00516B55">
        <w:rPr>
          <w:color w:val="000000"/>
          <w:sz w:val="20"/>
          <w:szCs w:val="20"/>
        </w:rPr>
        <w:t>Theology</w:t>
      </w:r>
      <w:proofErr w:type="spellEnd"/>
      <w:r w:rsidRPr="00516B55">
        <w:rPr>
          <w:color w:val="000000"/>
          <w:sz w:val="20"/>
          <w:szCs w:val="20"/>
        </w:rPr>
        <w:t>;</w:t>
      </w:r>
    </w:p>
    <w:p w14:paraId="6EEB8E1B" w14:textId="77777777" w:rsidR="0047129B" w:rsidRPr="00516B55" w:rsidRDefault="00000000">
      <w:pPr>
        <w:widowControl w:val="0"/>
        <w:numPr>
          <w:ilvl w:val="0"/>
          <w:numId w:val="2"/>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Liturgie</w:t>
      </w:r>
      <w:proofErr w:type="spellEnd"/>
      <w:r w:rsidRPr="00516B55">
        <w:rPr>
          <w:color w:val="000000"/>
          <w:sz w:val="20"/>
          <w:szCs w:val="20"/>
        </w:rPr>
        <w:t xml:space="preserve"> </w:t>
      </w:r>
      <w:proofErr w:type="spellStart"/>
      <w:r w:rsidRPr="00516B55">
        <w:rPr>
          <w:color w:val="000000"/>
          <w:sz w:val="20"/>
          <w:szCs w:val="20"/>
        </w:rPr>
        <w:t>und</w:t>
      </w:r>
      <w:proofErr w:type="spellEnd"/>
      <w:r w:rsidRPr="00516B55">
        <w:rPr>
          <w:color w:val="000000"/>
          <w:sz w:val="20"/>
          <w:szCs w:val="20"/>
        </w:rPr>
        <w:t xml:space="preserve"> </w:t>
      </w:r>
      <w:proofErr w:type="spellStart"/>
      <w:r w:rsidRPr="00516B55">
        <w:rPr>
          <w:color w:val="000000"/>
          <w:sz w:val="20"/>
          <w:szCs w:val="20"/>
        </w:rPr>
        <w:t>Kultur</w:t>
      </w:r>
      <w:proofErr w:type="spellEnd"/>
      <w:r w:rsidRPr="00516B55">
        <w:rPr>
          <w:color w:val="000000"/>
          <w:sz w:val="20"/>
          <w:szCs w:val="20"/>
        </w:rPr>
        <w:t xml:space="preserve">. </w:t>
      </w:r>
      <w:proofErr w:type="spellStart"/>
      <w:r w:rsidRPr="00516B55">
        <w:rPr>
          <w:color w:val="000000"/>
          <w:sz w:val="20"/>
          <w:szCs w:val="20"/>
        </w:rPr>
        <w:t>Zeitschrift</w:t>
      </w:r>
      <w:proofErr w:type="spellEnd"/>
      <w:r w:rsidRPr="00516B55">
        <w:rPr>
          <w:color w:val="000000"/>
          <w:sz w:val="20"/>
          <w:szCs w:val="20"/>
        </w:rPr>
        <w:t xml:space="preserve"> </w:t>
      </w:r>
      <w:proofErr w:type="spellStart"/>
      <w:r w:rsidRPr="00516B55">
        <w:rPr>
          <w:color w:val="000000"/>
          <w:sz w:val="20"/>
          <w:szCs w:val="20"/>
        </w:rPr>
        <w:t>der</w:t>
      </w:r>
      <w:proofErr w:type="spellEnd"/>
      <w:r w:rsidRPr="00516B55">
        <w:rPr>
          <w:color w:val="000000"/>
          <w:sz w:val="20"/>
          <w:szCs w:val="20"/>
        </w:rPr>
        <w:t xml:space="preserve"> </w:t>
      </w:r>
      <w:proofErr w:type="spellStart"/>
      <w:r w:rsidRPr="00516B55">
        <w:rPr>
          <w:color w:val="000000"/>
          <w:sz w:val="20"/>
          <w:szCs w:val="20"/>
        </w:rPr>
        <w:t>Liturgischen</w:t>
      </w:r>
      <w:proofErr w:type="spellEnd"/>
      <w:r w:rsidRPr="00516B55">
        <w:rPr>
          <w:color w:val="000000"/>
          <w:sz w:val="20"/>
          <w:szCs w:val="20"/>
        </w:rPr>
        <w:t xml:space="preserve"> </w:t>
      </w:r>
      <w:proofErr w:type="spellStart"/>
      <w:r w:rsidRPr="00516B55">
        <w:rPr>
          <w:color w:val="000000"/>
          <w:sz w:val="20"/>
          <w:szCs w:val="20"/>
        </w:rPr>
        <w:t>Konferenz</w:t>
      </w:r>
      <w:proofErr w:type="spellEnd"/>
      <w:r w:rsidRPr="00516B55">
        <w:rPr>
          <w:color w:val="000000"/>
          <w:sz w:val="20"/>
          <w:szCs w:val="20"/>
        </w:rPr>
        <w:t xml:space="preserve"> fur </w:t>
      </w:r>
      <w:proofErr w:type="spellStart"/>
      <w:r w:rsidRPr="00516B55">
        <w:rPr>
          <w:color w:val="000000"/>
          <w:sz w:val="20"/>
          <w:szCs w:val="20"/>
        </w:rPr>
        <w:t>Gottesdienst</w:t>
      </w:r>
      <w:proofErr w:type="spellEnd"/>
      <w:r w:rsidRPr="00516B55">
        <w:rPr>
          <w:color w:val="000000"/>
          <w:sz w:val="20"/>
          <w:szCs w:val="20"/>
        </w:rPr>
        <w:t xml:space="preserve">, </w:t>
      </w:r>
      <w:proofErr w:type="spellStart"/>
      <w:r w:rsidRPr="00516B55">
        <w:rPr>
          <w:color w:val="000000"/>
          <w:sz w:val="20"/>
          <w:szCs w:val="20"/>
        </w:rPr>
        <w:t>Musik</w:t>
      </w:r>
      <w:proofErr w:type="spellEnd"/>
      <w:r w:rsidRPr="00516B55">
        <w:rPr>
          <w:color w:val="000000"/>
          <w:sz w:val="20"/>
          <w:szCs w:val="20"/>
        </w:rPr>
        <w:t xml:space="preserve"> </w:t>
      </w:r>
      <w:proofErr w:type="spellStart"/>
      <w:r w:rsidRPr="00516B55">
        <w:rPr>
          <w:color w:val="000000"/>
          <w:sz w:val="20"/>
          <w:szCs w:val="20"/>
        </w:rPr>
        <w:t>und</w:t>
      </w:r>
      <w:proofErr w:type="spellEnd"/>
      <w:r w:rsidRPr="00516B55">
        <w:rPr>
          <w:color w:val="000000"/>
          <w:sz w:val="20"/>
          <w:szCs w:val="20"/>
        </w:rPr>
        <w:t xml:space="preserve"> </w:t>
      </w:r>
      <w:proofErr w:type="spellStart"/>
      <w:r w:rsidRPr="00516B55">
        <w:rPr>
          <w:color w:val="000000"/>
          <w:sz w:val="20"/>
          <w:szCs w:val="20"/>
        </w:rPr>
        <w:t>Kultur</w:t>
      </w:r>
      <w:proofErr w:type="spellEnd"/>
      <w:r w:rsidRPr="00516B55">
        <w:rPr>
          <w:color w:val="000000"/>
          <w:sz w:val="20"/>
          <w:szCs w:val="20"/>
        </w:rPr>
        <w:t xml:space="preserve">; </w:t>
      </w:r>
      <w:proofErr w:type="spellStart"/>
      <w:r w:rsidRPr="00516B55">
        <w:rPr>
          <w:color w:val="000000"/>
          <w:sz w:val="20"/>
          <w:szCs w:val="20"/>
        </w:rPr>
        <w:t>Midwestern</w:t>
      </w:r>
      <w:proofErr w:type="spellEnd"/>
      <w:r w:rsidRPr="00516B55">
        <w:rPr>
          <w:color w:val="000000"/>
          <w:sz w:val="20"/>
          <w:szCs w:val="20"/>
        </w:rPr>
        <w:t xml:space="preserve"> Journal of </w:t>
      </w:r>
      <w:proofErr w:type="spellStart"/>
      <w:r w:rsidRPr="00516B55">
        <w:rPr>
          <w:color w:val="000000"/>
          <w:sz w:val="20"/>
          <w:szCs w:val="20"/>
        </w:rPr>
        <w:t>Theology</w:t>
      </w:r>
      <w:proofErr w:type="spellEnd"/>
      <w:r w:rsidRPr="00516B55">
        <w:rPr>
          <w:color w:val="000000"/>
          <w:sz w:val="20"/>
          <w:szCs w:val="20"/>
        </w:rPr>
        <w:t>;</w:t>
      </w:r>
    </w:p>
    <w:p w14:paraId="5DB7968C" w14:textId="77777777" w:rsidR="0047129B" w:rsidRPr="00516B55" w:rsidRDefault="00000000">
      <w:pPr>
        <w:widowControl w:val="0"/>
        <w:numPr>
          <w:ilvl w:val="0"/>
          <w:numId w:val="2"/>
        </w:numPr>
        <w:pBdr>
          <w:top w:val="nil"/>
          <w:left w:val="nil"/>
          <w:bottom w:val="nil"/>
          <w:right w:val="nil"/>
          <w:between w:val="nil"/>
        </w:pBdr>
        <w:spacing w:line="360" w:lineRule="auto"/>
        <w:rPr>
          <w:b/>
          <w:color w:val="000000"/>
          <w:sz w:val="16"/>
          <w:szCs w:val="16"/>
        </w:rPr>
      </w:pPr>
      <w:proofErr w:type="spellStart"/>
      <w:r w:rsidRPr="00516B55">
        <w:rPr>
          <w:color w:val="000000"/>
          <w:sz w:val="20"/>
          <w:szCs w:val="20"/>
        </w:rPr>
        <w:t>Perichoresis</w:t>
      </w:r>
      <w:proofErr w:type="spellEnd"/>
      <w:r w:rsidRPr="00516B55">
        <w:rPr>
          <w:color w:val="000000"/>
          <w:sz w:val="20"/>
          <w:szCs w:val="20"/>
        </w:rPr>
        <w:t xml:space="preserve">: The </w:t>
      </w:r>
      <w:proofErr w:type="spellStart"/>
      <w:r w:rsidRPr="00516B55">
        <w:rPr>
          <w:color w:val="000000"/>
          <w:sz w:val="20"/>
          <w:szCs w:val="20"/>
        </w:rPr>
        <w:t>Theological</w:t>
      </w:r>
      <w:proofErr w:type="spellEnd"/>
      <w:r w:rsidRPr="00516B55">
        <w:rPr>
          <w:color w:val="000000"/>
          <w:sz w:val="20"/>
          <w:szCs w:val="20"/>
        </w:rPr>
        <w:t xml:space="preserve"> Journal of Emanuel University;</w:t>
      </w:r>
    </w:p>
    <w:p w14:paraId="671752B2" w14:textId="77777777" w:rsidR="0047129B" w:rsidRPr="00516B55" w:rsidRDefault="00000000">
      <w:pPr>
        <w:widowControl w:val="0"/>
        <w:numPr>
          <w:ilvl w:val="0"/>
          <w:numId w:val="2"/>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Pleroma</w:t>
      </w:r>
      <w:proofErr w:type="spellEnd"/>
      <w:r w:rsidRPr="00516B55">
        <w:rPr>
          <w:color w:val="000000"/>
          <w:sz w:val="20"/>
          <w:szCs w:val="20"/>
        </w:rPr>
        <w:t>: Studii și cercetări teologice;</w:t>
      </w:r>
    </w:p>
    <w:p w14:paraId="04CC6EB4" w14:textId="77777777" w:rsidR="0047129B" w:rsidRPr="00516B55" w:rsidRDefault="00000000">
      <w:pPr>
        <w:widowControl w:val="0"/>
        <w:numPr>
          <w:ilvl w:val="0"/>
          <w:numId w:val="2"/>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Quatember</w:t>
      </w:r>
      <w:proofErr w:type="spellEnd"/>
      <w:r w:rsidRPr="00516B55">
        <w:rPr>
          <w:color w:val="000000"/>
          <w:sz w:val="20"/>
          <w:szCs w:val="20"/>
        </w:rPr>
        <w:t xml:space="preserve">. </w:t>
      </w:r>
      <w:proofErr w:type="spellStart"/>
      <w:r w:rsidRPr="00516B55">
        <w:rPr>
          <w:color w:val="000000"/>
          <w:sz w:val="20"/>
          <w:szCs w:val="20"/>
        </w:rPr>
        <w:t>Vierteljahreshefte</w:t>
      </w:r>
      <w:proofErr w:type="spellEnd"/>
      <w:r w:rsidRPr="00516B55">
        <w:rPr>
          <w:color w:val="000000"/>
          <w:sz w:val="20"/>
          <w:szCs w:val="20"/>
        </w:rPr>
        <w:t xml:space="preserve"> fur </w:t>
      </w:r>
      <w:proofErr w:type="spellStart"/>
      <w:r w:rsidRPr="00516B55">
        <w:rPr>
          <w:color w:val="000000"/>
          <w:sz w:val="20"/>
          <w:szCs w:val="20"/>
        </w:rPr>
        <w:t>Erneuerung</w:t>
      </w:r>
      <w:proofErr w:type="spellEnd"/>
      <w:r w:rsidRPr="00516B55">
        <w:rPr>
          <w:color w:val="000000"/>
          <w:sz w:val="20"/>
          <w:szCs w:val="20"/>
        </w:rPr>
        <w:t xml:space="preserve"> </w:t>
      </w:r>
      <w:proofErr w:type="spellStart"/>
      <w:r w:rsidRPr="00516B55">
        <w:rPr>
          <w:color w:val="000000"/>
          <w:sz w:val="20"/>
          <w:szCs w:val="20"/>
        </w:rPr>
        <w:t>und</w:t>
      </w:r>
      <w:proofErr w:type="spellEnd"/>
      <w:r w:rsidRPr="00516B55">
        <w:rPr>
          <w:color w:val="000000"/>
          <w:sz w:val="20"/>
          <w:szCs w:val="20"/>
        </w:rPr>
        <w:t xml:space="preserve"> </w:t>
      </w:r>
      <w:proofErr w:type="spellStart"/>
      <w:r w:rsidRPr="00516B55">
        <w:rPr>
          <w:color w:val="000000"/>
          <w:sz w:val="20"/>
          <w:szCs w:val="20"/>
        </w:rPr>
        <w:t>Einheit</w:t>
      </w:r>
      <w:proofErr w:type="spellEnd"/>
      <w:r w:rsidRPr="00516B55">
        <w:rPr>
          <w:color w:val="000000"/>
          <w:sz w:val="20"/>
          <w:szCs w:val="20"/>
        </w:rPr>
        <w:t xml:space="preserve"> </w:t>
      </w:r>
      <w:proofErr w:type="spellStart"/>
      <w:r w:rsidRPr="00516B55">
        <w:rPr>
          <w:color w:val="000000"/>
          <w:sz w:val="20"/>
          <w:szCs w:val="20"/>
        </w:rPr>
        <w:t>der</w:t>
      </w:r>
      <w:proofErr w:type="spellEnd"/>
      <w:r w:rsidRPr="00516B55">
        <w:rPr>
          <w:color w:val="000000"/>
          <w:sz w:val="20"/>
          <w:szCs w:val="20"/>
        </w:rPr>
        <w:t xml:space="preserve"> </w:t>
      </w:r>
      <w:proofErr w:type="spellStart"/>
      <w:r w:rsidRPr="00516B55">
        <w:rPr>
          <w:color w:val="000000"/>
          <w:sz w:val="20"/>
          <w:szCs w:val="20"/>
        </w:rPr>
        <w:t>Kirche</w:t>
      </w:r>
      <w:proofErr w:type="spellEnd"/>
      <w:r w:rsidRPr="00516B55">
        <w:rPr>
          <w:color w:val="000000"/>
          <w:sz w:val="20"/>
          <w:szCs w:val="20"/>
        </w:rPr>
        <w:t xml:space="preserve">. </w:t>
      </w:r>
      <w:proofErr w:type="spellStart"/>
      <w:r w:rsidRPr="00516B55">
        <w:rPr>
          <w:color w:val="000000"/>
          <w:sz w:val="20"/>
          <w:szCs w:val="20"/>
        </w:rPr>
        <w:t>Southwestern</w:t>
      </w:r>
      <w:proofErr w:type="spellEnd"/>
      <w:r w:rsidRPr="00516B55">
        <w:rPr>
          <w:color w:val="000000"/>
          <w:sz w:val="20"/>
          <w:szCs w:val="20"/>
        </w:rPr>
        <w:t xml:space="preserve"> Journal of </w:t>
      </w:r>
      <w:proofErr w:type="spellStart"/>
      <w:r w:rsidRPr="00516B55">
        <w:rPr>
          <w:color w:val="000000"/>
          <w:sz w:val="20"/>
          <w:szCs w:val="20"/>
        </w:rPr>
        <w:t>Theology</w:t>
      </w:r>
      <w:proofErr w:type="spellEnd"/>
      <w:r w:rsidRPr="00516B55">
        <w:rPr>
          <w:color w:val="000000"/>
          <w:sz w:val="20"/>
          <w:szCs w:val="20"/>
        </w:rPr>
        <w:t>;</w:t>
      </w:r>
    </w:p>
    <w:p w14:paraId="31BFA26B" w14:textId="77777777" w:rsidR="0047129B" w:rsidRPr="00516B55" w:rsidRDefault="00000000">
      <w:pPr>
        <w:widowControl w:val="0"/>
        <w:numPr>
          <w:ilvl w:val="0"/>
          <w:numId w:val="2"/>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Studi</w:t>
      </w:r>
      <w:proofErr w:type="spellEnd"/>
      <w:r w:rsidRPr="00516B55">
        <w:rPr>
          <w:color w:val="000000"/>
          <w:sz w:val="20"/>
          <w:szCs w:val="20"/>
        </w:rPr>
        <w:t xml:space="preserve"> di teologia;</w:t>
      </w:r>
    </w:p>
    <w:p w14:paraId="1FC6B119" w14:textId="77777777" w:rsidR="0047129B" w:rsidRPr="00516B55" w:rsidRDefault="00000000">
      <w:pPr>
        <w:widowControl w:val="0"/>
        <w:numPr>
          <w:ilvl w:val="0"/>
          <w:numId w:val="2"/>
        </w:numPr>
        <w:pBdr>
          <w:top w:val="nil"/>
          <w:left w:val="nil"/>
          <w:bottom w:val="nil"/>
          <w:right w:val="nil"/>
          <w:between w:val="nil"/>
        </w:pBdr>
        <w:spacing w:line="360" w:lineRule="auto"/>
        <w:rPr>
          <w:color w:val="000000"/>
          <w:sz w:val="20"/>
          <w:szCs w:val="20"/>
        </w:rPr>
      </w:pPr>
      <w:r w:rsidRPr="00516B55">
        <w:rPr>
          <w:color w:val="000000"/>
          <w:sz w:val="20"/>
          <w:szCs w:val="20"/>
        </w:rPr>
        <w:t xml:space="preserve">The </w:t>
      </w:r>
      <w:proofErr w:type="spellStart"/>
      <w:r w:rsidRPr="00516B55">
        <w:rPr>
          <w:color w:val="000000"/>
          <w:sz w:val="20"/>
          <w:szCs w:val="20"/>
        </w:rPr>
        <w:t>Southern</w:t>
      </w:r>
      <w:proofErr w:type="spellEnd"/>
      <w:r w:rsidRPr="00516B55">
        <w:rPr>
          <w:color w:val="000000"/>
          <w:sz w:val="20"/>
          <w:szCs w:val="20"/>
        </w:rPr>
        <w:t xml:space="preserve"> Baptist Journal of </w:t>
      </w:r>
      <w:proofErr w:type="spellStart"/>
      <w:r w:rsidRPr="00516B55">
        <w:rPr>
          <w:color w:val="000000"/>
          <w:sz w:val="20"/>
          <w:szCs w:val="20"/>
        </w:rPr>
        <w:t>Theology</w:t>
      </w:r>
      <w:proofErr w:type="spellEnd"/>
      <w:r w:rsidRPr="00516B55">
        <w:rPr>
          <w:color w:val="000000"/>
          <w:sz w:val="20"/>
          <w:szCs w:val="20"/>
        </w:rPr>
        <w:t xml:space="preserve">; </w:t>
      </w:r>
      <w:proofErr w:type="spellStart"/>
      <w:r w:rsidRPr="00516B55">
        <w:rPr>
          <w:color w:val="000000"/>
          <w:sz w:val="20"/>
          <w:szCs w:val="20"/>
        </w:rPr>
        <w:t>Theologica</w:t>
      </w:r>
      <w:proofErr w:type="spellEnd"/>
      <w:r w:rsidRPr="00516B55">
        <w:rPr>
          <w:color w:val="000000"/>
          <w:sz w:val="20"/>
          <w:szCs w:val="20"/>
        </w:rPr>
        <w:t xml:space="preserve"> </w:t>
      </w:r>
      <w:proofErr w:type="spellStart"/>
      <w:r w:rsidRPr="00516B55">
        <w:rPr>
          <w:color w:val="000000"/>
          <w:sz w:val="20"/>
          <w:szCs w:val="20"/>
        </w:rPr>
        <w:t>Wratislaviensia</w:t>
      </w:r>
      <w:proofErr w:type="spellEnd"/>
      <w:r w:rsidRPr="00516B55">
        <w:rPr>
          <w:color w:val="000000"/>
          <w:sz w:val="20"/>
          <w:szCs w:val="20"/>
        </w:rPr>
        <w:t>;</w:t>
      </w:r>
    </w:p>
    <w:p w14:paraId="2484D7D6" w14:textId="77777777" w:rsidR="0047129B" w:rsidRPr="00516B55" w:rsidRDefault="00000000">
      <w:pPr>
        <w:widowControl w:val="0"/>
        <w:numPr>
          <w:ilvl w:val="0"/>
          <w:numId w:val="2"/>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Theologie</w:t>
      </w:r>
      <w:proofErr w:type="spellEnd"/>
      <w:r w:rsidRPr="00516B55">
        <w:rPr>
          <w:color w:val="000000"/>
          <w:sz w:val="20"/>
          <w:szCs w:val="20"/>
        </w:rPr>
        <w:t xml:space="preserve"> </w:t>
      </w:r>
      <w:proofErr w:type="spellStart"/>
      <w:r w:rsidRPr="00516B55">
        <w:rPr>
          <w:color w:val="000000"/>
          <w:sz w:val="20"/>
          <w:szCs w:val="20"/>
        </w:rPr>
        <w:t>Evangelique</w:t>
      </w:r>
      <w:proofErr w:type="spellEnd"/>
      <w:r w:rsidRPr="00516B55">
        <w:rPr>
          <w:color w:val="000000"/>
          <w:sz w:val="20"/>
          <w:szCs w:val="20"/>
        </w:rPr>
        <w:t xml:space="preserve">; </w:t>
      </w:r>
      <w:proofErr w:type="spellStart"/>
      <w:r w:rsidRPr="00516B55">
        <w:rPr>
          <w:color w:val="000000"/>
          <w:sz w:val="20"/>
          <w:szCs w:val="20"/>
        </w:rPr>
        <w:t>TheoRhema</w:t>
      </w:r>
      <w:proofErr w:type="spellEnd"/>
      <w:r w:rsidRPr="00516B55">
        <w:rPr>
          <w:color w:val="000000"/>
          <w:sz w:val="20"/>
          <w:szCs w:val="20"/>
        </w:rPr>
        <w:t>;</w:t>
      </w:r>
    </w:p>
    <w:p w14:paraId="1758F8B9" w14:textId="77777777" w:rsidR="0047129B" w:rsidRPr="00516B55" w:rsidRDefault="00000000">
      <w:pPr>
        <w:widowControl w:val="0"/>
        <w:numPr>
          <w:ilvl w:val="0"/>
          <w:numId w:val="2"/>
        </w:numPr>
        <w:pBdr>
          <w:top w:val="nil"/>
          <w:left w:val="nil"/>
          <w:bottom w:val="nil"/>
          <w:right w:val="nil"/>
          <w:between w:val="nil"/>
        </w:pBdr>
        <w:spacing w:line="360" w:lineRule="auto"/>
        <w:rPr>
          <w:color w:val="000000"/>
          <w:sz w:val="20"/>
          <w:szCs w:val="20"/>
        </w:rPr>
      </w:pPr>
      <w:proofErr w:type="spellStart"/>
      <w:r w:rsidRPr="00516B55">
        <w:rPr>
          <w:color w:val="000000"/>
          <w:sz w:val="20"/>
          <w:szCs w:val="20"/>
        </w:rPr>
        <w:t>Timotheus</w:t>
      </w:r>
      <w:proofErr w:type="spellEnd"/>
      <w:r w:rsidRPr="00516B55">
        <w:rPr>
          <w:color w:val="000000"/>
          <w:sz w:val="20"/>
          <w:szCs w:val="20"/>
        </w:rPr>
        <w:t xml:space="preserve">: Studii și Cercetări Teologice; </w:t>
      </w:r>
      <w:proofErr w:type="spellStart"/>
      <w:r w:rsidRPr="00516B55">
        <w:rPr>
          <w:color w:val="000000"/>
          <w:sz w:val="20"/>
          <w:szCs w:val="20"/>
        </w:rPr>
        <w:t>Verbum</w:t>
      </w:r>
      <w:proofErr w:type="spellEnd"/>
      <w:r w:rsidRPr="00516B55">
        <w:rPr>
          <w:color w:val="000000"/>
          <w:sz w:val="20"/>
          <w:szCs w:val="20"/>
        </w:rPr>
        <w:t xml:space="preserve"> et Ecclesia.</w:t>
      </w:r>
    </w:p>
    <w:p w14:paraId="4B4A8BBA" w14:textId="77777777" w:rsidR="0047129B" w:rsidRPr="00516B55" w:rsidRDefault="00000000">
      <w:pPr>
        <w:widowControl w:val="0"/>
        <w:numPr>
          <w:ilvl w:val="1"/>
          <w:numId w:val="4"/>
        </w:numPr>
        <w:tabs>
          <w:tab w:val="left" w:pos="622"/>
        </w:tabs>
        <w:spacing w:line="360" w:lineRule="auto"/>
        <w:ind w:left="0" w:firstLine="0"/>
        <w:rPr>
          <w:sz w:val="20"/>
          <w:szCs w:val="20"/>
        </w:rPr>
      </w:pPr>
      <w:r w:rsidRPr="00516B55">
        <w:rPr>
          <w:sz w:val="20"/>
          <w:szCs w:val="20"/>
        </w:rPr>
        <w:lastRenderedPageBreak/>
        <w:t>Reviste recunoscute CNCS:</w:t>
      </w:r>
    </w:p>
    <w:p w14:paraId="05DF3318" w14:textId="77777777" w:rsidR="0047129B" w:rsidRPr="00516B55" w:rsidRDefault="00000000">
      <w:pPr>
        <w:widowControl w:val="0"/>
        <w:spacing w:line="360" w:lineRule="auto"/>
        <w:jc w:val="both"/>
        <w:rPr>
          <w:sz w:val="20"/>
          <w:szCs w:val="20"/>
        </w:rPr>
      </w:pPr>
      <w:r w:rsidRPr="00516B55">
        <w:rPr>
          <w:sz w:val="20"/>
          <w:szCs w:val="20"/>
        </w:rPr>
        <w:t>Sunt recunoscute revistele din domeniul Teologie și studii religioase, precum și toate revistele din domeniile Științelor umaniste și științelor sociale, indexate CNCS, dacă lucrările sunt în domeniul de graniță cu Teologia și studiile religioase.</w:t>
      </w:r>
    </w:p>
    <w:p w14:paraId="5EB7CEFF" w14:textId="77777777" w:rsidR="0047129B" w:rsidRPr="00516B55" w:rsidRDefault="0047129B">
      <w:pPr>
        <w:widowControl w:val="0"/>
        <w:spacing w:before="5"/>
        <w:rPr>
          <w:rFonts w:ascii="Helvetica Neue" w:eastAsia="Helvetica Neue" w:hAnsi="Helvetica Neue" w:cs="Helvetica Neue"/>
          <w:sz w:val="25"/>
          <w:szCs w:val="25"/>
        </w:rPr>
      </w:pPr>
    </w:p>
    <w:p w14:paraId="4C8CFE14" w14:textId="77777777" w:rsidR="0047129B" w:rsidRPr="00516B55" w:rsidRDefault="0047129B">
      <w:pPr>
        <w:widowControl w:val="0"/>
        <w:spacing w:before="5"/>
        <w:rPr>
          <w:rFonts w:ascii="Helvetica Neue" w:eastAsia="Helvetica Neue" w:hAnsi="Helvetica Neue" w:cs="Helvetica Neue"/>
          <w:sz w:val="25"/>
          <w:szCs w:val="25"/>
        </w:rPr>
      </w:pPr>
    </w:p>
    <w:p w14:paraId="57FC1F41" w14:textId="77777777" w:rsidR="0047129B" w:rsidRPr="00516B55" w:rsidRDefault="00000000">
      <w:pPr>
        <w:widowControl w:val="0"/>
        <w:numPr>
          <w:ilvl w:val="0"/>
          <w:numId w:val="4"/>
        </w:numPr>
        <w:tabs>
          <w:tab w:val="left" w:pos="334"/>
        </w:tabs>
        <w:ind w:left="333" w:hanging="222"/>
        <w:rPr>
          <w:rFonts w:ascii="Arial" w:eastAsia="Arial" w:hAnsi="Arial" w:cs="Arial"/>
          <w:b/>
          <w:sz w:val="20"/>
          <w:szCs w:val="20"/>
        </w:rPr>
      </w:pPr>
      <w:r w:rsidRPr="00516B55">
        <w:rPr>
          <w:rFonts w:ascii="Arial" w:eastAsia="Arial" w:hAnsi="Arial" w:cs="Arial"/>
          <w:b/>
          <w:sz w:val="20"/>
          <w:szCs w:val="20"/>
        </w:rPr>
        <w:t>Indicatorii</w:t>
      </w:r>
    </w:p>
    <w:p w14:paraId="7E47E038" w14:textId="77777777" w:rsidR="0047129B" w:rsidRPr="00516B55" w:rsidRDefault="0047129B">
      <w:pPr>
        <w:widowControl w:val="0"/>
        <w:spacing w:before="1"/>
        <w:rPr>
          <w:rFonts w:ascii="Arial" w:eastAsia="Arial" w:hAnsi="Arial" w:cs="Arial"/>
          <w:b/>
          <w:sz w:val="17"/>
          <w:szCs w:val="17"/>
        </w:rPr>
      </w:pPr>
    </w:p>
    <w:tbl>
      <w:tblPr>
        <w:tblStyle w:val="a"/>
        <w:tblW w:w="90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5"/>
        <w:gridCol w:w="5010"/>
        <w:gridCol w:w="1347"/>
        <w:gridCol w:w="1742"/>
      </w:tblGrid>
      <w:tr w:rsidR="0047129B" w:rsidRPr="00516B55" w14:paraId="433A9236" w14:textId="77777777">
        <w:trPr>
          <w:trHeight w:val="316"/>
        </w:trPr>
        <w:tc>
          <w:tcPr>
            <w:tcW w:w="955" w:type="dxa"/>
          </w:tcPr>
          <w:p w14:paraId="2671BBD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Indicator</w:t>
            </w:r>
          </w:p>
        </w:tc>
        <w:tc>
          <w:tcPr>
            <w:tcW w:w="5010" w:type="dxa"/>
          </w:tcPr>
          <w:p w14:paraId="74408F9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Denumirea indicatorului</w:t>
            </w:r>
          </w:p>
        </w:tc>
        <w:tc>
          <w:tcPr>
            <w:tcW w:w="1347" w:type="dxa"/>
          </w:tcPr>
          <w:p w14:paraId="6BD21F59"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Punctaj</w:t>
            </w:r>
          </w:p>
        </w:tc>
        <w:tc>
          <w:tcPr>
            <w:tcW w:w="1742" w:type="dxa"/>
          </w:tcPr>
          <w:p w14:paraId="770984DA"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0"/>
                <w:id w:val="632450279"/>
              </w:sdtPr>
              <w:sdtContent>
                <w:r w:rsidRPr="00516B55">
                  <w:rPr>
                    <w:rFonts w:ascii="Arial" w:eastAsia="Arial" w:hAnsi="Arial" w:cs="Arial"/>
                    <w:sz w:val="17"/>
                    <w:szCs w:val="17"/>
                  </w:rPr>
                  <w:t>Condiții și observații</w:t>
                </w:r>
              </w:sdtContent>
            </w:sdt>
          </w:p>
        </w:tc>
      </w:tr>
      <w:tr w:rsidR="0047129B" w:rsidRPr="00516B55" w14:paraId="255751BC" w14:textId="77777777">
        <w:trPr>
          <w:trHeight w:val="901"/>
        </w:trPr>
        <w:tc>
          <w:tcPr>
            <w:tcW w:w="955" w:type="dxa"/>
          </w:tcPr>
          <w:p w14:paraId="3907F490"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1.</w:t>
            </w:r>
          </w:p>
        </w:tc>
        <w:tc>
          <w:tcPr>
            <w:tcW w:w="5010" w:type="dxa"/>
          </w:tcPr>
          <w:p w14:paraId="013E1514"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Teza de Doctorat</w:t>
            </w:r>
          </w:p>
        </w:tc>
        <w:tc>
          <w:tcPr>
            <w:tcW w:w="1347" w:type="dxa"/>
          </w:tcPr>
          <w:p w14:paraId="45BB4ECC"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Între 50/300 puncte</w:t>
            </w:r>
          </w:p>
        </w:tc>
        <w:tc>
          <w:tcPr>
            <w:tcW w:w="1742" w:type="dxa"/>
          </w:tcPr>
          <w:p w14:paraId="3DCABA3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Se va puncta în funcție de categoria de editură, la care a fost publicată, cf. I 2.1.</w:t>
            </w:r>
          </w:p>
        </w:tc>
      </w:tr>
      <w:tr w:rsidR="0047129B" w:rsidRPr="00516B55" w14:paraId="193915C1" w14:textId="77777777">
        <w:trPr>
          <w:trHeight w:val="313"/>
        </w:trPr>
        <w:tc>
          <w:tcPr>
            <w:tcW w:w="955" w:type="dxa"/>
          </w:tcPr>
          <w:p w14:paraId="21E76D2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w:t>
            </w:r>
          </w:p>
        </w:tc>
        <w:tc>
          <w:tcPr>
            <w:tcW w:w="5010" w:type="dxa"/>
          </w:tcPr>
          <w:p w14:paraId="4652E1BC"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Cărți de autor și volume</w:t>
            </w:r>
          </w:p>
        </w:tc>
        <w:tc>
          <w:tcPr>
            <w:tcW w:w="1347" w:type="dxa"/>
          </w:tcPr>
          <w:p w14:paraId="74AAB319" w14:textId="77777777" w:rsidR="0047129B" w:rsidRPr="00516B55" w:rsidRDefault="0047129B">
            <w:pPr>
              <w:widowControl w:val="0"/>
              <w:spacing w:line="360" w:lineRule="auto"/>
              <w:rPr>
                <w:sz w:val="18"/>
                <w:szCs w:val="18"/>
              </w:rPr>
            </w:pPr>
          </w:p>
        </w:tc>
        <w:tc>
          <w:tcPr>
            <w:tcW w:w="1742" w:type="dxa"/>
          </w:tcPr>
          <w:p w14:paraId="53A5C310" w14:textId="77777777" w:rsidR="0047129B" w:rsidRPr="00516B55" w:rsidRDefault="0047129B">
            <w:pPr>
              <w:widowControl w:val="0"/>
              <w:spacing w:line="360" w:lineRule="auto"/>
              <w:rPr>
                <w:sz w:val="18"/>
                <w:szCs w:val="18"/>
              </w:rPr>
            </w:pPr>
          </w:p>
        </w:tc>
      </w:tr>
      <w:tr w:rsidR="0047129B" w:rsidRPr="00516B55" w14:paraId="0B8F6EBD" w14:textId="77777777">
        <w:trPr>
          <w:trHeight w:val="316"/>
        </w:trPr>
        <w:tc>
          <w:tcPr>
            <w:tcW w:w="955" w:type="dxa"/>
          </w:tcPr>
          <w:p w14:paraId="3E0457E4"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2.1.</w:t>
            </w:r>
          </w:p>
        </w:tc>
        <w:tc>
          <w:tcPr>
            <w:tcW w:w="5010" w:type="dxa"/>
          </w:tcPr>
          <w:p w14:paraId="47ACAA4F"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Cărți de autor cu caracter științific:</w:t>
            </w:r>
          </w:p>
        </w:tc>
        <w:tc>
          <w:tcPr>
            <w:tcW w:w="1347" w:type="dxa"/>
          </w:tcPr>
          <w:p w14:paraId="460E626E" w14:textId="77777777" w:rsidR="0047129B" w:rsidRPr="00516B55" w:rsidRDefault="0047129B">
            <w:pPr>
              <w:widowControl w:val="0"/>
              <w:spacing w:line="360" w:lineRule="auto"/>
              <w:rPr>
                <w:sz w:val="18"/>
                <w:szCs w:val="18"/>
              </w:rPr>
            </w:pPr>
          </w:p>
        </w:tc>
        <w:tc>
          <w:tcPr>
            <w:tcW w:w="1742" w:type="dxa"/>
          </w:tcPr>
          <w:p w14:paraId="30E2E59C" w14:textId="77777777" w:rsidR="0047129B" w:rsidRPr="00516B55" w:rsidRDefault="0047129B">
            <w:pPr>
              <w:widowControl w:val="0"/>
              <w:spacing w:line="360" w:lineRule="auto"/>
              <w:rPr>
                <w:sz w:val="18"/>
                <w:szCs w:val="18"/>
              </w:rPr>
            </w:pPr>
          </w:p>
        </w:tc>
      </w:tr>
      <w:tr w:rsidR="0047129B" w:rsidRPr="00516B55" w14:paraId="634DEE42" w14:textId="77777777">
        <w:trPr>
          <w:trHeight w:val="707"/>
        </w:trPr>
        <w:tc>
          <w:tcPr>
            <w:tcW w:w="955" w:type="dxa"/>
          </w:tcPr>
          <w:p w14:paraId="1897ECB4"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2.1.1.</w:t>
            </w:r>
          </w:p>
        </w:tc>
        <w:tc>
          <w:tcPr>
            <w:tcW w:w="5010" w:type="dxa"/>
          </w:tcPr>
          <w:p w14:paraId="17607708" w14:textId="77777777" w:rsidR="0047129B" w:rsidRPr="00516B55" w:rsidRDefault="00000000">
            <w:pPr>
              <w:widowControl w:val="0"/>
              <w:spacing w:line="360" w:lineRule="auto"/>
              <w:jc w:val="both"/>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edituri internaționale prestigioase din străinătate, cu referenți, în limbi de circulație internațională (engleză, franceză, germană, italiană, spaniolă)</w:t>
            </w:r>
          </w:p>
        </w:tc>
        <w:tc>
          <w:tcPr>
            <w:tcW w:w="1347" w:type="dxa"/>
          </w:tcPr>
          <w:p w14:paraId="6AC325E0"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300/n</w:t>
            </w:r>
          </w:p>
        </w:tc>
        <w:tc>
          <w:tcPr>
            <w:tcW w:w="1742" w:type="dxa"/>
          </w:tcPr>
          <w:p w14:paraId="5B90F683"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1"/>
                <w:id w:val="706602151"/>
              </w:sdtPr>
              <w:sdtContent>
                <w:r w:rsidRPr="00516B55">
                  <w:rPr>
                    <w:rFonts w:ascii="Arial" w:eastAsia="Arial" w:hAnsi="Arial" w:cs="Arial"/>
                    <w:sz w:val="17"/>
                    <w:szCs w:val="17"/>
                  </w:rPr>
                  <w:t>Lista la Observații, nr. 5</w:t>
                </w:r>
              </w:sdtContent>
            </w:sdt>
          </w:p>
        </w:tc>
      </w:tr>
      <w:tr w:rsidR="0047129B" w:rsidRPr="00516B55" w14:paraId="4DEBAFD5" w14:textId="77777777">
        <w:trPr>
          <w:trHeight w:val="313"/>
        </w:trPr>
        <w:tc>
          <w:tcPr>
            <w:tcW w:w="955" w:type="dxa"/>
          </w:tcPr>
          <w:p w14:paraId="3FBA3EAE"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2.1.2.</w:t>
            </w:r>
          </w:p>
        </w:tc>
        <w:tc>
          <w:tcPr>
            <w:tcW w:w="5010" w:type="dxa"/>
          </w:tcPr>
          <w:p w14:paraId="670377D8"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alte edituri din străinătate</w:t>
            </w:r>
          </w:p>
        </w:tc>
        <w:tc>
          <w:tcPr>
            <w:tcW w:w="1347" w:type="dxa"/>
          </w:tcPr>
          <w:p w14:paraId="0B19831F"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150/n</w:t>
            </w:r>
          </w:p>
        </w:tc>
        <w:tc>
          <w:tcPr>
            <w:tcW w:w="1742" w:type="dxa"/>
          </w:tcPr>
          <w:p w14:paraId="6CC7F415" w14:textId="77777777" w:rsidR="0047129B" w:rsidRPr="00516B55" w:rsidRDefault="0047129B">
            <w:pPr>
              <w:widowControl w:val="0"/>
              <w:spacing w:line="360" w:lineRule="auto"/>
              <w:rPr>
                <w:sz w:val="18"/>
                <w:szCs w:val="18"/>
              </w:rPr>
            </w:pPr>
          </w:p>
        </w:tc>
      </w:tr>
      <w:tr w:rsidR="0047129B" w:rsidRPr="00516B55" w14:paraId="4A078AA9" w14:textId="77777777">
        <w:trPr>
          <w:trHeight w:val="513"/>
        </w:trPr>
        <w:tc>
          <w:tcPr>
            <w:tcW w:w="955" w:type="dxa"/>
          </w:tcPr>
          <w:p w14:paraId="65C54EED"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2.1.3.</w:t>
            </w:r>
          </w:p>
        </w:tc>
        <w:tc>
          <w:tcPr>
            <w:tcW w:w="5010" w:type="dxa"/>
          </w:tcPr>
          <w:p w14:paraId="5D71BE0D"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edituri românești din categoria CNCS A, precum și cele în limbi de circulație internațională la edituri românești CNCS B</w:t>
            </w:r>
          </w:p>
        </w:tc>
        <w:tc>
          <w:tcPr>
            <w:tcW w:w="1347" w:type="dxa"/>
          </w:tcPr>
          <w:p w14:paraId="6F94DE66"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150/n</w:t>
            </w:r>
          </w:p>
        </w:tc>
        <w:tc>
          <w:tcPr>
            <w:tcW w:w="1742" w:type="dxa"/>
          </w:tcPr>
          <w:p w14:paraId="3D24DB8D" w14:textId="77777777" w:rsidR="0047129B" w:rsidRPr="00516B55" w:rsidRDefault="0047129B">
            <w:pPr>
              <w:widowControl w:val="0"/>
              <w:spacing w:line="360" w:lineRule="auto"/>
              <w:rPr>
                <w:sz w:val="18"/>
                <w:szCs w:val="18"/>
              </w:rPr>
            </w:pPr>
          </w:p>
        </w:tc>
      </w:tr>
      <w:tr w:rsidR="0047129B" w:rsidRPr="00516B55" w14:paraId="19CC9D12" w14:textId="77777777">
        <w:trPr>
          <w:trHeight w:val="510"/>
        </w:trPr>
        <w:tc>
          <w:tcPr>
            <w:tcW w:w="955" w:type="dxa"/>
          </w:tcPr>
          <w:p w14:paraId="1E5F5874"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2.1.4.</w:t>
            </w:r>
          </w:p>
        </w:tc>
        <w:tc>
          <w:tcPr>
            <w:tcW w:w="5010" w:type="dxa"/>
          </w:tcPr>
          <w:p w14:paraId="4AD11290"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edituri românești din categoria CNCS B, în limba română sau a unei naționalități conlocuitoare (alta decât germana)</w:t>
            </w:r>
          </w:p>
        </w:tc>
        <w:tc>
          <w:tcPr>
            <w:tcW w:w="1347" w:type="dxa"/>
          </w:tcPr>
          <w:p w14:paraId="51C1EF89"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100/n</w:t>
            </w:r>
          </w:p>
        </w:tc>
        <w:tc>
          <w:tcPr>
            <w:tcW w:w="1742" w:type="dxa"/>
          </w:tcPr>
          <w:p w14:paraId="180F30B7" w14:textId="77777777" w:rsidR="0047129B" w:rsidRPr="00516B55" w:rsidRDefault="0047129B">
            <w:pPr>
              <w:widowControl w:val="0"/>
              <w:spacing w:line="360" w:lineRule="auto"/>
              <w:rPr>
                <w:sz w:val="18"/>
                <w:szCs w:val="18"/>
              </w:rPr>
            </w:pPr>
          </w:p>
        </w:tc>
      </w:tr>
      <w:tr w:rsidR="0047129B" w:rsidRPr="00516B55" w14:paraId="04E2E374" w14:textId="77777777">
        <w:trPr>
          <w:trHeight w:val="510"/>
        </w:trPr>
        <w:tc>
          <w:tcPr>
            <w:tcW w:w="955" w:type="dxa"/>
          </w:tcPr>
          <w:p w14:paraId="59B2850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2.1.5.</w:t>
            </w:r>
          </w:p>
        </w:tc>
        <w:tc>
          <w:tcPr>
            <w:tcW w:w="5010" w:type="dxa"/>
          </w:tcPr>
          <w:p w14:paraId="30A6D81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edituri românești din categoria CNCS C/neindexate de CNCS, în limbi de circulație internațională</w:t>
            </w:r>
          </w:p>
        </w:tc>
        <w:tc>
          <w:tcPr>
            <w:tcW w:w="1347" w:type="dxa"/>
          </w:tcPr>
          <w:p w14:paraId="0BBD46DF"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75/n</w:t>
            </w:r>
          </w:p>
        </w:tc>
        <w:tc>
          <w:tcPr>
            <w:tcW w:w="1742" w:type="dxa"/>
            <w:vMerge w:val="restart"/>
          </w:tcPr>
          <w:p w14:paraId="7754A24A"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2"/>
                <w:id w:val="1038472335"/>
              </w:sdtPr>
              <w:sdtContent>
                <w:r w:rsidRPr="00516B55">
                  <w:rPr>
                    <w:rFonts w:ascii="Arial" w:eastAsia="Arial" w:hAnsi="Arial" w:cs="Arial"/>
                    <w:sz w:val="17"/>
                    <w:szCs w:val="17"/>
                  </w:rPr>
                  <w:t>Lista editurilor neindexate CNCS la Observații (nr. 7).</w:t>
                </w:r>
              </w:sdtContent>
            </w:sdt>
          </w:p>
        </w:tc>
      </w:tr>
      <w:tr w:rsidR="0047129B" w:rsidRPr="00516B55" w14:paraId="0D6294C6" w14:textId="77777777">
        <w:trPr>
          <w:trHeight w:val="736"/>
        </w:trPr>
        <w:tc>
          <w:tcPr>
            <w:tcW w:w="955" w:type="dxa"/>
          </w:tcPr>
          <w:p w14:paraId="0F3C8248"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2.1.6.</w:t>
            </w:r>
          </w:p>
        </w:tc>
        <w:tc>
          <w:tcPr>
            <w:tcW w:w="5010" w:type="dxa"/>
          </w:tcPr>
          <w:p w14:paraId="1F5EACE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edituri românești din categoria CNCS C/neindexate de CNCS, în limba română sau a unei naționalități conlocuitoare, alta decât germana</w:t>
            </w:r>
          </w:p>
        </w:tc>
        <w:tc>
          <w:tcPr>
            <w:tcW w:w="1347" w:type="dxa"/>
          </w:tcPr>
          <w:p w14:paraId="0E1C860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50/n</w:t>
            </w:r>
          </w:p>
        </w:tc>
        <w:tc>
          <w:tcPr>
            <w:tcW w:w="1742" w:type="dxa"/>
            <w:vMerge/>
          </w:tcPr>
          <w:p w14:paraId="774E2EB4" w14:textId="77777777" w:rsidR="0047129B" w:rsidRPr="00516B55" w:rsidRDefault="0047129B">
            <w:pPr>
              <w:widowControl w:val="0"/>
              <w:pBdr>
                <w:top w:val="nil"/>
                <w:left w:val="nil"/>
                <w:bottom w:val="nil"/>
                <w:right w:val="nil"/>
                <w:between w:val="nil"/>
              </w:pBdr>
              <w:spacing w:line="276" w:lineRule="auto"/>
              <w:rPr>
                <w:rFonts w:ascii="Helvetica Neue" w:eastAsia="Helvetica Neue" w:hAnsi="Helvetica Neue" w:cs="Helvetica Neue"/>
                <w:sz w:val="17"/>
                <w:szCs w:val="17"/>
              </w:rPr>
            </w:pPr>
          </w:p>
        </w:tc>
      </w:tr>
      <w:tr w:rsidR="0047129B" w:rsidRPr="00516B55" w14:paraId="739E4B74" w14:textId="77777777">
        <w:trPr>
          <w:trHeight w:val="316"/>
        </w:trPr>
        <w:tc>
          <w:tcPr>
            <w:tcW w:w="955" w:type="dxa"/>
          </w:tcPr>
          <w:p w14:paraId="19F21A44"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2.2.</w:t>
            </w:r>
          </w:p>
        </w:tc>
        <w:tc>
          <w:tcPr>
            <w:tcW w:w="5010" w:type="dxa"/>
          </w:tcPr>
          <w:p w14:paraId="77E66E3A"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Editări de volume colective</w:t>
            </w:r>
          </w:p>
        </w:tc>
        <w:tc>
          <w:tcPr>
            <w:tcW w:w="1347" w:type="dxa"/>
          </w:tcPr>
          <w:p w14:paraId="5E1FAADE" w14:textId="77777777" w:rsidR="0047129B" w:rsidRPr="00516B55" w:rsidRDefault="0047129B">
            <w:pPr>
              <w:widowControl w:val="0"/>
              <w:spacing w:line="360" w:lineRule="auto"/>
              <w:rPr>
                <w:sz w:val="18"/>
                <w:szCs w:val="18"/>
              </w:rPr>
            </w:pPr>
          </w:p>
        </w:tc>
        <w:tc>
          <w:tcPr>
            <w:tcW w:w="1742" w:type="dxa"/>
          </w:tcPr>
          <w:p w14:paraId="7FEAF3F7" w14:textId="77777777" w:rsidR="0047129B" w:rsidRPr="00516B55" w:rsidRDefault="0047129B">
            <w:pPr>
              <w:widowControl w:val="0"/>
              <w:spacing w:line="360" w:lineRule="auto"/>
              <w:rPr>
                <w:sz w:val="18"/>
                <w:szCs w:val="18"/>
              </w:rPr>
            </w:pPr>
          </w:p>
        </w:tc>
      </w:tr>
      <w:tr w:rsidR="0047129B" w:rsidRPr="00516B55" w14:paraId="4EBAAB8D" w14:textId="77777777">
        <w:trPr>
          <w:trHeight w:val="510"/>
        </w:trPr>
        <w:tc>
          <w:tcPr>
            <w:tcW w:w="955" w:type="dxa"/>
          </w:tcPr>
          <w:p w14:paraId="1AC1A3BE"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2.2.1.</w:t>
            </w:r>
          </w:p>
        </w:tc>
        <w:tc>
          <w:tcPr>
            <w:tcW w:w="5010" w:type="dxa"/>
          </w:tcPr>
          <w:p w14:paraId="11B37A9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edituri internaționale prestigioase din străinătate, cu referenți, în limbi de circulație internațională</w:t>
            </w:r>
          </w:p>
        </w:tc>
        <w:tc>
          <w:tcPr>
            <w:tcW w:w="1347" w:type="dxa"/>
          </w:tcPr>
          <w:p w14:paraId="2D724F57"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75/n</w:t>
            </w:r>
          </w:p>
        </w:tc>
        <w:tc>
          <w:tcPr>
            <w:tcW w:w="1742" w:type="dxa"/>
          </w:tcPr>
          <w:p w14:paraId="155A92B3" w14:textId="77777777" w:rsidR="0047129B" w:rsidRPr="00516B55" w:rsidRDefault="0047129B">
            <w:pPr>
              <w:widowControl w:val="0"/>
              <w:spacing w:line="360" w:lineRule="auto"/>
              <w:rPr>
                <w:sz w:val="16"/>
                <w:szCs w:val="16"/>
              </w:rPr>
            </w:pPr>
          </w:p>
        </w:tc>
      </w:tr>
      <w:tr w:rsidR="0047129B" w:rsidRPr="00516B55" w14:paraId="5314D1A8" w14:textId="77777777">
        <w:trPr>
          <w:trHeight w:val="316"/>
        </w:trPr>
        <w:tc>
          <w:tcPr>
            <w:tcW w:w="955" w:type="dxa"/>
          </w:tcPr>
          <w:p w14:paraId="6A5427D9"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2.2.2.</w:t>
            </w:r>
          </w:p>
        </w:tc>
        <w:tc>
          <w:tcPr>
            <w:tcW w:w="5010" w:type="dxa"/>
          </w:tcPr>
          <w:p w14:paraId="398991B0"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alte edituri din străinătate</w:t>
            </w:r>
          </w:p>
        </w:tc>
        <w:tc>
          <w:tcPr>
            <w:tcW w:w="1347" w:type="dxa"/>
          </w:tcPr>
          <w:p w14:paraId="6DA6EF51"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50/n</w:t>
            </w:r>
          </w:p>
        </w:tc>
        <w:tc>
          <w:tcPr>
            <w:tcW w:w="1742" w:type="dxa"/>
          </w:tcPr>
          <w:p w14:paraId="3837E339" w14:textId="77777777" w:rsidR="0047129B" w:rsidRPr="00516B55" w:rsidRDefault="0047129B">
            <w:pPr>
              <w:widowControl w:val="0"/>
              <w:spacing w:line="360" w:lineRule="auto"/>
              <w:rPr>
                <w:sz w:val="16"/>
                <w:szCs w:val="16"/>
              </w:rPr>
            </w:pPr>
          </w:p>
        </w:tc>
      </w:tr>
      <w:tr w:rsidR="0047129B" w:rsidRPr="00516B55" w14:paraId="095385F8" w14:textId="77777777">
        <w:trPr>
          <w:trHeight w:val="313"/>
        </w:trPr>
        <w:tc>
          <w:tcPr>
            <w:tcW w:w="955" w:type="dxa"/>
          </w:tcPr>
          <w:p w14:paraId="60BBEC9A"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2.2.3.</w:t>
            </w:r>
          </w:p>
        </w:tc>
        <w:tc>
          <w:tcPr>
            <w:tcW w:w="5010" w:type="dxa"/>
          </w:tcPr>
          <w:p w14:paraId="2470B03B"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3"/>
                <w:id w:val="-898439041"/>
              </w:sdtPr>
              <w:sdtContent>
                <w:r w:rsidRPr="00516B55">
                  <w:rPr>
                    <w:rFonts w:ascii="Arial" w:eastAsia="Arial" w:hAnsi="Arial" w:cs="Arial"/>
                    <w:sz w:val="17"/>
                    <w:szCs w:val="17"/>
                  </w:rPr>
                  <w:t>La edituri românești din categoria CNCS A</w:t>
                </w:r>
              </w:sdtContent>
            </w:sdt>
          </w:p>
        </w:tc>
        <w:tc>
          <w:tcPr>
            <w:tcW w:w="1347" w:type="dxa"/>
          </w:tcPr>
          <w:p w14:paraId="12258A9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50/n</w:t>
            </w:r>
          </w:p>
        </w:tc>
        <w:tc>
          <w:tcPr>
            <w:tcW w:w="1742" w:type="dxa"/>
          </w:tcPr>
          <w:p w14:paraId="4541D34A" w14:textId="77777777" w:rsidR="0047129B" w:rsidRPr="00516B55" w:rsidRDefault="0047129B">
            <w:pPr>
              <w:widowControl w:val="0"/>
              <w:spacing w:line="360" w:lineRule="auto"/>
              <w:rPr>
                <w:sz w:val="16"/>
                <w:szCs w:val="16"/>
              </w:rPr>
            </w:pPr>
          </w:p>
        </w:tc>
      </w:tr>
      <w:tr w:rsidR="0047129B" w:rsidRPr="00516B55" w14:paraId="753D5698" w14:textId="77777777">
        <w:trPr>
          <w:trHeight w:val="316"/>
        </w:trPr>
        <w:tc>
          <w:tcPr>
            <w:tcW w:w="955" w:type="dxa"/>
          </w:tcPr>
          <w:p w14:paraId="64472487"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2.2.4.</w:t>
            </w:r>
          </w:p>
        </w:tc>
        <w:tc>
          <w:tcPr>
            <w:tcW w:w="5010" w:type="dxa"/>
          </w:tcPr>
          <w:p w14:paraId="18513A0B"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4"/>
                <w:id w:val="-1120447319"/>
              </w:sdtPr>
              <w:sdtContent>
                <w:r w:rsidRPr="00516B55">
                  <w:rPr>
                    <w:rFonts w:ascii="Arial" w:eastAsia="Arial" w:hAnsi="Arial" w:cs="Arial"/>
                    <w:sz w:val="17"/>
                    <w:szCs w:val="17"/>
                  </w:rPr>
                  <w:t>La edituri românești din categoria CNCS B</w:t>
                </w:r>
              </w:sdtContent>
            </w:sdt>
          </w:p>
        </w:tc>
        <w:tc>
          <w:tcPr>
            <w:tcW w:w="1347" w:type="dxa"/>
          </w:tcPr>
          <w:p w14:paraId="7F2C7A27"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25/n</w:t>
            </w:r>
          </w:p>
        </w:tc>
        <w:tc>
          <w:tcPr>
            <w:tcW w:w="1742" w:type="dxa"/>
          </w:tcPr>
          <w:p w14:paraId="68573947" w14:textId="77777777" w:rsidR="0047129B" w:rsidRPr="00516B55" w:rsidRDefault="0047129B">
            <w:pPr>
              <w:widowControl w:val="0"/>
              <w:spacing w:line="360" w:lineRule="auto"/>
              <w:rPr>
                <w:sz w:val="16"/>
                <w:szCs w:val="16"/>
              </w:rPr>
            </w:pPr>
          </w:p>
        </w:tc>
      </w:tr>
      <w:tr w:rsidR="0047129B" w:rsidRPr="00516B55" w14:paraId="2AA4E08E" w14:textId="77777777">
        <w:trPr>
          <w:trHeight w:val="316"/>
        </w:trPr>
        <w:tc>
          <w:tcPr>
            <w:tcW w:w="955" w:type="dxa"/>
          </w:tcPr>
          <w:p w14:paraId="4D300472"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2.2.5.</w:t>
            </w:r>
          </w:p>
        </w:tc>
        <w:tc>
          <w:tcPr>
            <w:tcW w:w="5010" w:type="dxa"/>
          </w:tcPr>
          <w:p w14:paraId="462773BD"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5"/>
                <w:id w:val="752318411"/>
              </w:sdtPr>
              <w:sdtContent>
                <w:r w:rsidRPr="00516B55">
                  <w:rPr>
                    <w:rFonts w:ascii="Arial" w:eastAsia="Arial" w:hAnsi="Arial" w:cs="Arial"/>
                    <w:sz w:val="17"/>
                    <w:szCs w:val="17"/>
                  </w:rPr>
                  <w:t>La edituri românești din categoria CNCS C/neindexate de CNCS</w:t>
                </w:r>
              </w:sdtContent>
            </w:sdt>
          </w:p>
        </w:tc>
        <w:tc>
          <w:tcPr>
            <w:tcW w:w="1347" w:type="dxa"/>
          </w:tcPr>
          <w:p w14:paraId="728FE9D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15/n</w:t>
            </w:r>
          </w:p>
        </w:tc>
        <w:tc>
          <w:tcPr>
            <w:tcW w:w="1742" w:type="dxa"/>
          </w:tcPr>
          <w:p w14:paraId="160A77DC"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Lista Obs. 7</w:t>
            </w:r>
          </w:p>
        </w:tc>
      </w:tr>
      <w:tr w:rsidR="0047129B" w:rsidRPr="00516B55" w14:paraId="6163C6BB" w14:textId="77777777">
        <w:trPr>
          <w:trHeight w:val="511"/>
        </w:trPr>
        <w:tc>
          <w:tcPr>
            <w:tcW w:w="955" w:type="dxa"/>
          </w:tcPr>
          <w:p w14:paraId="124772D1"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2.3.</w:t>
            </w:r>
          </w:p>
        </w:tc>
        <w:tc>
          <w:tcPr>
            <w:tcW w:w="5010" w:type="dxa"/>
          </w:tcPr>
          <w:p w14:paraId="5A0C7D7D"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Editări într-o revistă a contribuțiilor unui simpozion științific (</w:t>
            </w:r>
            <w:proofErr w:type="spellStart"/>
            <w:r w:rsidRPr="00516B55">
              <w:rPr>
                <w:rFonts w:ascii="Helvetica Neue" w:eastAsia="Helvetica Neue" w:hAnsi="Helvetica Neue" w:cs="Helvetica Neue"/>
                <w:sz w:val="17"/>
                <w:szCs w:val="17"/>
              </w:rPr>
              <w:t>proceedings</w:t>
            </w:r>
            <w:proofErr w:type="spellEnd"/>
            <w:r w:rsidRPr="00516B55">
              <w:rPr>
                <w:rFonts w:ascii="Helvetica Neue" w:eastAsia="Helvetica Neue" w:hAnsi="Helvetica Neue" w:cs="Helvetica Neue"/>
                <w:sz w:val="17"/>
                <w:szCs w:val="17"/>
              </w:rPr>
              <w:t>/</w:t>
            </w:r>
            <w:proofErr w:type="spellStart"/>
            <w:r w:rsidRPr="00516B55">
              <w:rPr>
                <w:rFonts w:ascii="Helvetica Neue" w:eastAsia="Helvetica Neue" w:hAnsi="Helvetica Neue" w:cs="Helvetica Neue"/>
                <w:sz w:val="17"/>
                <w:szCs w:val="17"/>
              </w:rPr>
              <w:t>Tagungsband</w:t>
            </w:r>
            <w:proofErr w:type="spellEnd"/>
            <w:r w:rsidRPr="00516B55">
              <w:rPr>
                <w:rFonts w:ascii="Helvetica Neue" w:eastAsia="Helvetica Neue" w:hAnsi="Helvetica Neue" w:cs="Helvetica Neue"/>
                <w:sz w:val="17"/>
                <w:szCs w:val="17"/>
              </w:rPr>
              <w:t>)</w:t>
            </w:r>
          </w:p>
        </w:tc>
        <w:tc>
          <w:tcPr>
            <w:tcW w:w="1347" w:type="dxa"/>
          </w:tcPr>
          <w:p w14:paraId="2C36FBC7" w14:textId="77777777" w:rsidR="0047129B" w:rsidRPr="00516B55" w:rsidRDefault="0047129B">
            <w:pPr>
              <w:widowControl w:val="0"/>
              <w:spacing w:line="360" w:lineRule="auto"/>
              <w:rPr>
                <w:sz w:val="16"/>
                <w:szCs w:val="16"/>
              </w:rPr>
            </w:pPr>
          </w:p>
        </w:tc>
        <w:tc>
          <w:tcPr>
            <w:tcW w:w="1742" w:type="dxa"/>
            <w:vMerge w:val="restart"/>
          </w:tcPr>
          <w:p w14:paraId="5465D330"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 xml:space="preserve">Indicatorul nu se referă la calitatea de membru al redacției, ci </w:t>
            </w:r>
            <w:r w:rsidRPr="00516B55">
              <w:rPr>
                <w:rFonts w:ascii="Helvetica Neue" w:eastAsia="Helvetica Neue" w:hAnsi="Helvetica Neue" w:cs="Helvetica Neue"/>
                <w:sz w:val="17"/>
                <w:szCs w:val="17"/>
              </w:rPr>
              <w:lastRenderedPageBreak/>
              <w:t>la editarea efectivă a revistei care conține lucrările unui simpozion.</w:t>
            </w:r>
          </w:p>
        </w:tc>
      </w:tr>
      <w:tr w:rsidR="0047129B" w:rsidRPr="00516B55" w14:paraId="25E37E32" w14:textId="77777777">
        <w:trPr>
          <w:trHeight w:val="344"/>
        </w:trPr>
        <w:tc>
          <w:tcPr>
            <w:tcW w:w="955" w:type="dxa"/>
          </w:tcPr>
          <w:p w14:paraId="4BCBDC29"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2.3.1</w:t>
            </w:r>
          </w:p>
        </w:tc>
        <w:tc>
          <w:tcPr>
            <w:tcW w:w="5010" w:type="dxa"/>
          </w:tcPr>
          <w:p w14:paraId="66C9DDC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ISI</w:t>
            </w:r>
          </w:p>
        </w:tc>
        <w:tc>
          <w:tcPr>
            <w:tcW w:w="1347" w:type="dxa"/>
          </w:tcPr>
          <w:p w14:paraId="694DB657"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100/n</w:t>
            </w:r>
          </w:p>
        </w:tc>
        <w:tc>
          <w:tcPr>
            <w:tcW w:w="1742" w:type="dxa"/>
            <w:vMerge/>
          </w:tcPr>
          <w:p w14:paraId="65591766" w14:textId="77777777" w:rsidR="0047129B" w:rsidRPr="00516B55" w:rsidRDefault="0047129B">
            <w:pPr>
              <w:widowControl w:val="0"/>
              <w:pBdr>
                <w:top w:val="nil"/>
                <w:left w:val="nil"/>
                <w:bottom w:val="nil"/>
                <w:right w:val="nil"/>
                <w:between w:val="nil"/>
              </w:pBdr>
              <w:spacing w:line="276" w:lineRule="auto"/>
              <w:rPr>
                <w:rFonts w:ascii="Helvetica Neue" w:eastAsia="Helvetica Neue" w:hAnsi="Helvetica Neue" w:cs="Helvetica Neue"/>
                <w:sz w:val="17"/>
                <w:szCs w:val="17"/>
              </w:rPr>
            </w:pPr>
          </w:p>
        </w:tc>
      </w:tr>
      <w:tr w:rsidR="0047129B" w:rsidRPr="00516B55" w14:paraId="59AAB9A2" w14:textId="77777777">
        <w:trPr>
          <w:trHeight w:val="345"/>
        </w:trPr>
        <w:tc>
          <w:tcPr>
            <w:tcW w:w="955" w:type="dxa"/>
          </w:tcPr>
          <w:p w14:paraId="236D0B59"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lastRenderedPageBreak/>
              <w:t>I 2.3.2.</w:t>
            </w:r>
          </w:p>
        </w:tc>
        <w:tc>
          <w:tcPr>
            <w:tcW w:w="5010" w:type="dxa"/>
          </w:tcPr>
          <w:p w14:paraId="29591E3D"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ERIH</w:t>
            </w:r>
          </w:p>
        </w:tc>
        <w:tc>
          <w:tcPr>
            <w:tcW w:w="1347" w:type="dxa"/>
          </w:tcPr>
          <w:p w14:paraId="5AE9D9E2"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75/n</w:t>
            </w:r>
          </w:p>
        </w:tc>
        <w:tc>
          <w:tcPr>
            <w:tcW w:w="1742" w:type="dxa"/>
            <w:vMerge/>
          </w:tcPr>
          <w:p w14:paraId="58589721" w14:textId="77777777" w:rsidR="0047129B" w:rsidRPr="00516B55" w:rsidRDefault="0047129B">
            <w:pPr>
              <w:widowControl w:val="0"/>
              <w:pBdr>
                <w:top w:val="nil"/>
                <w:left w:val="nil"/>
                <w:bottom w:val="nil"/>
                <w:right w:val="nil"/>
                <w:between w:val="nil"/>
              </w:pBdr>
              <w:spacing w:line="276" w:lineRule="auto"/>
              <w:rPr>
                <w:rFonts w:ascii="Helvetica Neue" w:eastAsia="Helvetica Neue" w:hAnsi="Helvetica Neue" w:cs="Helvetica Neue"/>
                <w:sz w:val="17"/>
                <w:szCs w:val="17"/>
              </w:rPr>
            </w:pPr>
          </w:p>
        </w:tc>
      </w:tr>
      <w:tr w:rsidR="0047129B" w:rsidRPr="00516B55" w14:paraId="673A90A8" w14:textId="77777777">
        <w:trPr>
          <w:trHeight w:val="541"/>
        </w:trPr>
        <w:tc>
          <w:tcPr>
            <w:tcW w:w="955" w:type="dxa"/>
          </w:tcPr>
          <w:p w14:paraId="05A0643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2.3.2</w:t>
            </w:r>
          </w:p>
        </w:tc>
        <w:tc>
          <w:tcPr>
            <w:tcW w:w="5010" w:type="dxa"/>
          </w:tcPr>
          <w:p w14:paraId="7531DFE1"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Alte reviste din străinătate indexate BDI/reviste prestigioase de teologie</w:t>
            </w:r>
          </w:p>
        </w:tc>
        <w:tc>
          <w:tcPr>
            <w:tcW w:w="1347" w:type="dxa"/>
          </w:tcPr>
          <w:p w14:paraId="1566C0A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30/n</w:t>
            </w:r>
          </w:p>
        </w:tc>
        <w:tc>
          <w:tcPr>
            <w:tcW w:w="1742" w:type="dxa"/>
            <w:vMerge/>
          </w:tcPr>
          <w:p w14:paraId="21F8F779" w14:textId="77777777" w:rsidR="0047129B" w:rsidRPr="00516B55" w:rsidRDefault="0047129B">
            <w:pPr>
              <w:widowControl w:val="0"/>
              <w:pBdr>
                <w:top w:val="nil"/>
                <w:left w:val="nil"/>
                <w:bottom w:val="nil"/>
                <w:right w:val="nil"/>
                <w:between w:val="nil"/>
              </w:pBdr>
              <w:spacing w:line="276" w:lineRule="auto"/>
              <w:rPr>
                <w:rFonts w:ascii="Helvetica Neue" w:eastAsia="Helvetica Neue" w:hAnsi="Helvetica Neue" w:cs="Helvetica Neue"/>
                <w:sz w:val="17"/>
                <w:szCs w:val="17"/>
              </w:rPr>
            </w:pPr>
          </w:p>
        </w:tc>
      </w:tr>
      <w:tr w:rsidR="0047129B" w:rsidRPr="00516B55" w14:paraId="2449F87D" w14:textId="77777777">
        <w:trPr>
          <w:trHeight w:val="345"/>
        </w:trPr>
        <w:tc>
          <w:tcPr>
            <w:tcW w:w="955" w:type="dxa"/>
          </w:tcPr>
          <w:p w14:paraId="4CCC639C"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2.3.3</w:t>
            </w:r>
          </w:p>
        </w:tc>
        <w:tc>
          <w:tcPr>
            <w:tcW w:w="5010" w:type="dxa"/>
          </w:tcPr>
          <w:p w14:paraId="581624B2"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6"/>
                <w:id w:val="-282184121"/>
              </w:sdtPr>
              <w:sdtContent>
                <w:r w:rsidRPr="00516B55">
                  <w:rPr>
                    <w:rFonts w:ascii="Arial" w:eastAsia="Arial" w:hAnsi="Arial" w:cs="Arial"/>
                    <w:sz w:val="17"/>
                    <w:szCs w:val="17"/>
                  </w:rPr>
                  <w:t>Reviste românești din categoria CNCS B</w:t>
                </w:r>
              </w:sdtContent>
            </w:sdt>
          </w:p>
        </w:tc>
        <w:tc>
          <w:tcPr>
            <w:tcW w:w="1347" w:type="dxa"/>
          </w:tcPr>
          <w:p w14:paraId="648AB660"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30/n</w:t>
            </w:r>
          </w:p>
        </w:tc>
        <w:tc>
          <w:tcPr>
            <w:tcW w:w="1742" w:type="dxa"/>
            <w:vMerge/>
          </w:tcPr>
          <w:p w14:paraId="3883686D" w14:textId="77777777" w:rsidR="0047129B" w:rsidRPr="00516B55" w:rsidRDefault="0047129B">
            <w:pPr>
              <w:widowControl w:val="0"/>
              <w:pBdr>
                <w:top w:val="nil"/>
                <w:left w:val="nil"/>
                <w:bottom w:val="nil"/>
                <w:right w:val="nil"/>
                <w:between w:val="nil"/>
              </w:pBdr>
              <w:spacing w:line="276" w:lineRule="auto"/>
              <w:rPr>
                <w:rFonts w:ascii="Helvetica Neue" w:eastAsia="Helvetica Neue" w:hAnsi="Helvetica Neue" w:cs="Helvetica Neue"/>
                <w:sz w:val="17"/>
                <w:szCs w:val="17"/>
              </w:rPr>
            </w:pPr>
          </w:p>
        </w:tc>
      </w:tr>
      <w:tr w:rsidR="0047129B" w:rsidRPr="00516B55" w14:paraId="5B43F062" w14:textId="77777777">
        <w:trPr>
          <w:trHeight w:val="347"/>
        </w:trPr>
        <w:tc>
          <w:tcPr>
            <w:tcW w:w="955" w:type="dxa"/>
          </w:tcPr>
          <w:p w14:paraId="44CE938C"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2.3.4</w:t>
            </w:r>
          </w:p>
        </w:tc>
        <w:tc>
          <w:tcPr>
            <w:tcW w:w="5010" w:type="dxa"/>
          </w:tcPr>
          <w:p w14:paraId="43FF4E48"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7"/>
                <w:id w:val="-1884856704"/>
              </w:sdtPr>
              <w:sdtContent>
                <w:r w:rsidRPr="00516B55">
                  <w:rPr>
                    <w:rFonts w:ascii="Arial" w:eastAsia="Arial" w:hAnsi="Arial" w:cs="Arial"/>
                    <w:sz w:val="17"/>
                    <w:szCs w:val="17"/>
                  </w:rPr>
                  <w:t>Reviste românești din categoria CNCS C/neindexate CNCS</w:t>
                </w:r>
              </w:sdtContent>
            </w:sdt>
          </w:p>
        </w:tc>
        <w:tc>
          <w:tcPr>
            <w:tcW w:w="1347" w:type="dxa"/>
          </w:tcPr>
          <w:p w14:paraId="346AF3A1"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15/n</w:t>
            </w:r>
          </w:p>
        </w:tc>
        <w:tc>
          <w:tcPr>
            <w:tcW w:w="1742" w:type="dxa"/>
            <w:vMerge/>
          </w:tcPr>
          <w:p w14:paraId="0611284E" w14:textId="77777777" w:rsidR="0047129B" w:rsidRPr="00516B55" w:rsidRDefault="0047129B">
            <w:pPr>
              <w:widowControl w:val="0"/>
              <w:pBdr>
                <w:top w:val="nil"/>
                <w:left w:val="nil"/>
                <w:bottom w:val="nil"/>
                <w:right w:val="nil"/>
                <w:between w:val="nil"/>
              </w:pBdr>
              <w:spacing w:line="276" w:lineRule="auto"/>
              <w:rPr>
                <w:rFonts w:ascii="Helvetica Neue" w:eastAsia="Helvetica Neue" w:hAnsi="Helvetica Neue" w:cs="Helvetica Neue"/>
                <w:sz w:val="17"/>
                <w:szCs w:val="17"/>
              </w:rPr>
            </w:pPr>
          </w:p>
        </w:tc>
      </w:tr>
      <w:tr w:rsidR="0047129B" w:rsidRPr="00516B55" w14:paraId="5C0FD90E" w14:textId="77777777">
        <w:trPr>
          <w:trHeight w:val="1096"/>
        </w:trPr>
        <w:tc>
          <w:tcPr>
            <w:tcW w:w="955" w:type="dxa"/>
          </w:tcPr>
          <w:p w14:paraId="5869B458"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2.4.</w:t>
            </w:r>
          </w:p>
        </w:tc>
        <w:tc>
          <w:tcPr>
            <w:tcW w:w="5010" w:type="dxa"/>
          </w:tcPr>
          <w:p w14:paraId="6A387E84"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8"/>
                <w:id w:val="-1570799767"/>
              </w:sdtPr>
              <w:sdtContent>
                <w:r w:rsidRPr="00516B55">
                  <w:rPr>
                    <w:rFonts w:ascii="Arial" w:eastAsia="Arial" w:hAnsi="Arial" w:cs="Arial"/>
                    <w:sz w:val="17"/>
                    <w:szCs w:val="17"/>
                  </w:rPr>
                  <w:t>Ediții critice</w:t>
                </w:r>
              </w:sdtContent>
            </w:sdt>
          </w:p>
        </w:tc>
        <w:tc>
          <w:tcPr>
            <w:tcW w:w="1347" w:type="dxa"/>
          </w:tcPr>
          <w:p w14:paraId="145A7309" w14:textId="77777777" w:rsidR="0047129B" w:rsidRPr="00516B55" w:rsidRDefault="0047129B">
            <w:pPr>
              <w:widowControl w:val="0"/>
              <w:spacing w:line="360" w:lineRule="auto"/>
              <w:rPr>
                <w:sz w:val="16"/>
                <w:szCs w:val="16"/>
              </w:rPr>
            </w:pPr>
          </w:p>
        </w:tc>
        <w:tc>
          <w:tcPr>
            <w:tcW w:w="1742" w:type="dxa"/>
          </w:tcPr>
          <w:p w14:paraId="6CFBD504"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Indicatorul se referă la coordonatorul ediției. Participanții vor fi punctați cf.</w:t>
            </w:r>
          </w:p>
          <w:p w14:paraId="1427F5DD"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Indicatorului I 5.</w:t>
            </w:r>
          </w:p>
        </w:tc>
      </w:tr>
      <w:tr w:rsidR="0047129B" w:rsidRPr="00516B55" w14:paraId="3BE13BC0" w14:textId="77777777">
        <w:trPr>
          <w:trHeight w:val="316"/>
        </w:trPr>
        <w:tc>
          <w:tcPr>
            <w:tcW w:w="955" w:type="dxa"/>
          </w:tcPr>
          <w:p w14:paraId="6706C9A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2.4.1</w:t>
            </w:r>
          </w:p>
        </w:tc>
        <w:tc>
          <w:tcPr>
            <w:tcW w:w="5010" w:type="dxa"/>
          </w:tcPr>
          <w:p w14:paraId="0A72BDCC"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9"/>
                <w:id w:val="844823646"/>
              </w:sdtPr>
              <w:sdtContent>
                <w:r w:rsidRPr="00516B55">
                  <w:rPr>
                    <w:rFonts w:ascii="Arial" w:eastAsia="Arial" w:hAnsi="Arial" w:cs="Arial"/>
                    <w:sz w:val="17"/>
                    <w:szCs w:val="17"/>
                  </w:rPr>
                  <w:t>Ediții de manuscrise</w:t>
                </w:r>
              </w:sdtContent>
            </w:sdt>
          </w:p>
        </w:tc>
        <w:tc>
          <w:tcPr>
            <w:tcW w:w="1347" w:type="dxa"/>
          </w:tcPr>
          <w:p w14:paraId="6EE80270"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75/n</w:t>
            </w:r>
          </w:p>
        </w:tc>
        <w:tc>
          <w:tcPr>
            <w:tcW w:w="1742" w:type="dxa"/>
          </w:tcPr>
          <w:p w14:paraId="55B27FE4" w14:textId="77777777" w:rsidR="0047129B" w:rsidRPr="00516B55" w:rsidRDefault="0047129B">
            <w:pPr>
              <w:widowControl w:val="0"/>
              <w:spacing w:line="360" w:lineRule="auto"/>
              <w:rPr>
                <w:sz w:val="16"/>
                <w:szCs w:val="16"/>
              </w:rPr>
            </w:pPr>
          </w:p>
        </w:tc>
      </w:tr>
      <w:tr w:rsidR="0047129B" w:rsidRPr="00516B55" w14:paraId="52374D3D" w14:textId="77777777">
        <w:trPr>
          <w:trHeight w:val="313"/>
        </w:trPr>
        <w:tc>
          <w:tcPr>
            <w:tcW w:w="955" w:type="dxa"/>
          </w:tcPr>
          <w:p w14:paraId="4ABDFA22"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2.4.2</w:t>
            </w:r>
          </w:p>
        </w:tc>
        <w:tc>
          <w:tcPr>
            <w:tcW w:w="5010" w:type="dxa"/>
          </w:tcPr>
          <w:p w14:paraId="7531CBD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Colecții de documente care fuseseră deja editate</w:t>
            </w:r>
          </w:p>
        </w:tc>
        <w:tc>
          <w:tcPr>
            <w:tcW w:w="1347" w:type="dxa"/>
          </w:tcPr>
          <w:p w14:paraId="12659049"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50/n</w:t>
            </w:r>
          </w:p>
        </w:tc>
        <w:tc>
          <w:tcPr>
            <w:tcW w:w="1742" w:type="dxa"/>
          </w:tcPr>
          <w:p w14:paraId="5D5CF531" w14:textId="77777777" w:rsidR="0047129B" w:rsidRPr="00516B55" w:rsidRDefault="0047129B">
            <w:pPr>
              <w:widowControl w:val="0"/>
              <w:spacing w:line="360" w:lineRule="auto"/>
              <w:rPr>
                <w:sz w:val="16"/>
                <w:szCs w:val="16"/>
              </w:rPr>
            </w:pPr>
          </w:p>
        </w:tc>
      </w:tr>
      <w:tr w:rsidR="0047129B" w:rsidRPr="00516B55" w14:paraId="78ED0E9E" w14:textId="77777777">
        <w:trPr>
          <w:trHeight w:val="316"/>
        </w:trPr>
        <w:tc>
          <w:tcPr>
            <w:tcW w:w="955" w:type="dxa"/>
          </w:tcPr>
          <w:p w14:paraId="2E9B0157"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2.5.</w:t>
            </w:r>
          </w:p>
        </w:tc>
        <w:tc>
          <w:tcPr>
            <w:tcW w:w="5010" w:type="dxa"/>
          </w:tcPr>
          <w:p w14:paraId="0B8F3AD4"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Traduceri</w:t>
            </w:r>
          </w:p>
        </w:tc>
        <w:tc>
          <w:tcPr>
            <w:tcW w:w="1347" w:type="dxa"/>
          </w:tcPr>
          <w:p w14:paraId="10D090CA" w14:textId="77777777" w:rsidR="0047129B" w:rsidRPr="00516B55" w:rsidRDefault="0047129B">
            <w:pPr>
              <w:widowControl w:val="0"/>
              <w:spacing w:line="360" w:lineRule="auto"/>
              <w:rPr>
                <w:sz w:val="16"/>
                <w:szCs w:val="16"/>
              </w:rPr>
            </w:pPr>
          </w:p>
        </w:tc>
        <w:tc>
          <w:tcPr>
            <w:tcW w:w="1742" w:type="dxa"/>
          </w:tcPr>
          <w:p w14:paraId="2C4F4A95" w14:textId="77777777" w:rsidR="0047129B" w:rsidRPr="00516B55" w:rsidRDefault="0047129B">
            <w:pPr>
              <w:widowControl w:val="0"/>
              <w:spacing w:line="360" w:lineRule="auto"/>
              <w:rPr>
                <w:sz w:val="16"/>
                <w:szCs w:val="16"/>
              </w:rPr>
            </w:pPr>
          </w:p>
        </w:tc>
      </w:tr>
      <w:tr w:rsidR="0047129B" w:rsidRPr="00516B55" w14:paraId="23ED295C" w14:textId="77777777">
        <w:trPr>
          <w:trHeight w:val="707"/>
        </w:trPr>
        <w:tc>
          <w:tcPr>
            <w:tcW w:w="955" w:type="dxa"/>
          </w:tcPr>
          <w:p w14:paraId="3956B118"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2.5.1</w:t>
            </w:r>
          </w:p>
        </w:tc>
        <w:tc>
          <w:tcPr>
            <w:tcW w:w="5010" w:type="dxa"/>
          </w:tcPr>
          <w:p w14:paraId="4DD4BC8F"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Ale unor texte sursă, la edituri prestigioase din străinătate, în limbă de circulație internațională (pentru câte 150 pagini format B5/200 p. Format A5)</w:t>
            </w:r>
          </w:p>
        </w:tc>
        <w:tc>
          <w:tcPr>
            <w:tcW w:w="1347" w:type="dxa"/>
          </w:tcPr>
          <w:p w14:paraId="7552A7C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100/n</w:t>
            </w:r>
          </w:p>
        </w:tc>
        <w:tc>
          <w:tcPr>
            <w:tcW w:w="1742" w:type="dxa"/>
            <w:vMerge w:val="restart"/>
          </w:tcPr>
          <w:p w14:paraId="7EFBFB8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Din texte ale patrimoniului universal (de ex. Autori antici, literatura rabinică, literatura creștină timpurie - apocrife, scrieri ale Părinților bisericești</w:t>
            </w:r>
          </w:p>
        </w:tc>
      </w:tr>
      <w:tr w:rsidR="0047129B" w:rsidRPr="00516B55" w14:paraId="4CB217B8" w14:textId="77777777">
        <w:trPr>
          <w:trHeight w:val="539"/>
        </w:trPr>
        <w:tc>
          <w:tcPr>
            <w:tcW w:w="955" w:type="dxa"/>
          </w:tcPr>
          <w:p w14:paraId="5C5874A1"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2.5.2</w:t>
            </w:r>
          </w:p>
        </w:tc>
        <w:tc>
          <w:tcPr>
            <w:tcW w:w="5010" w:type="dxa"/>
          </w:tcPr>
          <w:p w14:paraId="487F25E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Ale unor texte sursă, la alte edituri din străinătate/edituri românești CNCS B (pentru câte 150 pagini format B5/200 p. Format A5)</w:t>
            </w:r>
          </w:p>
        </w:tc>
        <w:tc>
          <w:tcPr>
            <w:tcW w:w="1347" w:type="dxa"/>
          </w:tcPr>
          <w:p w14:paraId="50DDA120"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75/n</w:t>
            </w:r>
          </w:p>
        </w:tc>
        <w:tc>
          <w:tcPr>
            <w:tcW w:w="1742" w:type="dxa"/>
            <w:vMerge/>
          </w:tcPr>
          <w:p w14:paraId="617B27C8" w14:textId="77777777" w:rsidR="0047129B" w:rsidRPr="00516B55" w:rsidRDefault="0047129B">
            <w:pPr>
              <w:widowControl w:val="0"/>
              <w:pBdr>
                <w:top w:val="nil"/>
                <w:left w:val="nil"/>
                <w:bottom w:val="nil"/>
                <w:right w:val="nil"/>
                <w:between w:val="nil"/>
              </w:pBdr>
              <w:spacing w:line="276" w:lineRule="auto"/>
              <w:rPr>
                <w:rFonts w:ascii="Helvetica Neue" w:eastAsia="Helvetica Neue" w:hAnsi="Helvetica Neue" w:cs="Helvetica Neue"/>
                <w:sz w:val="17"/>
                <w:szCs w:val="17"/>
              </w:rPr>
            </w:pPr>
          </w:p>
        </w:tc>
      </w:tr>
      <w:tr w:rsidR="0047129B" w:rsidRPr="00516B55" w14:paraId="1B6E60D6" w14:textId="77777777">
        <w:trPr>
          <w:trHeight w:val="541"/>
        </w:trPr>
        <w:tc>
          <w:tcPr>
            <w:tcW w:w="955" w:type="dxa"/>
          </w:tcPr>
          <w:p w14:paraId="6744D58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2.5.3</w:t>
            </w:r>
          </w:p>
        </w:tc>
        <w:tc>
          <w:tcPr>
            <w:tcW w:w="5010" w:type="dxa"/>
          </w:tcPr>
          <w:p w14:paraId="56C11E52"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Ale unor texte sursă, la edituri CNCS C/neindexate CNCS, cf. Obs. 7 (pentru câte 150 pagini format B5/200 p. Format A5)</w:t>
            </w:r>
          </w:p>
        </w:tc>
        <w:tc>
          <w:tcPr>
            <w:tcW w:w="1347" w:type="dxa"/>
          </w:tcPr>
          <w:p w14:paraId="49B50E0C"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50/n</w:t>
            </w:r>
          </w:p>
        </w:tc>
        <w:tc>
          <w:tcPr>
            <w:tcW w:w="1742" w:type="dxa"/>
            <w:vMerge/>
          </w:tcPr>
          <w:p w14:paraId="41E8CF88" w14:textId="77777777" w:rsidR="0047129B" w:rsidRPr="00516B55" w:rsidRDefault="0047129B">
            <w:pPr>
              <w:widowControl w:val="0"/>
              <w:pBdr>
                <w:top w:val="nil"/>
                <w:left w:val="nil"/>
                <w:bottom w:val="nil"/>
                <w:right w:val="nil"/>
                <w:between w:val="nil"/>
              </w:pBdr>
              <w:spacing w:line="276" w:lineRule="auto"/>
              <w:rPr>
                <w:rFonts w:ascii="Helvetica Neue" w:eastAsia="Helvetica Neue" w:hAnsi="Helvetica Neue" w:cs="Helvetica Neue"/>
                <w:sz w:val="17"/>
                <w:szCs w:val="17"/>
              </w:rPr>
            </w:pPr>
          </w:p>
        </w:tc>
      </w:tr>
      <w:tr w:rsidR="0047129B" w:rsidRPr="00516B55" w14:paraId="066C54DC" w14:textId="77777777">
        <w:trPr>
          <w:trHeight w:val="902"/>
        </w:trPr>
        <w:tc>
          <w:tcPr>
            <w:tcW w:w="955" w:type="dxa"/>
          </w:tcPr>
          <w:p w14:paraId="7485AFB4"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2.5.4</w:t>
            </w:r>
          </w:p>
        </w:tc>
        <w:tc>
          <w:tcPr>
            <w:tcW w:w="5010" w:type="dxa"/>
          </w:tcPr>
          <w:p w14:paraId="47B294E9"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 xml:space="preserve">Traduceri din literatura de specialitate din limba română sau </w:t>
            </w:r>
            <w:proofErr w:type="spellStart"/>
            <w:r w:rsidRPr="00516B55">
              <w:rPr>
                <w:rFonts w:ascii="Helvetica Neue" w:eastAsia="Helvetica Neue" w:hAnsi="Helvetica Neue" w:cs="Helvetica Neue"/>
                <w:sz w:val="17"/>
                <w:szCs w:val="17"/>
              </w:rPr>
              <w:t>dintr</w:t>
            </w:r>
            <w:proofErr w:type="spellEnd"/>
            <w:r w:rsidRPr="00516B55">
              <w:rPr>
                <w:rFonts w:ascii="Helvetica Neue" w:eastAsia="Helvetica Neue" w:hAnsi="Helvetica Neue" w:cs="Helvetica Neue"/>
                <w:sz w:val="17"/>
                <w:szCs w:val="17"/>
              </w:rPr>
              <w:t>- o limbă a unei națiuni conlocuitoare (alta decât germana) într-o limbă de circulație internațională la edituri din străinătate (pentru câte 150 pagini format B5/200 p. Format A5)</w:t>
            </w:r>
          </w:p>
        </w:tc>
        <w:tc>
          <w:tcPr>
            <w:tcW w:w="1347" w:type="dxa"/>
          </w:tcPr>
          <w:p w14:paraId="290786B0"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50/n</w:t>
            </w:r>
          </w:p>
        </w:tc>
        <w:tc>
          <w:tcPr>
            <w:tcW w:w="1742" w:type="dxa"/>
          </w:tcPr>
          <w:p w14:paraId="20C6D1D3" w14:textId="77777777" w:rsidR="0047129B" w:rsidRPr="00516B55" w:rsidRDefault="0047129B">
            <w:pPr>
              <w:widowControl w:val="0"/>
              <w:spacing w:line="360" w:lineRule="auto"/>
              <w:rPr>
                <w:sz w:val="16"/>
                <w:szCs w:val="16"/>
              </w:rPr>
            </w:pPr>
          </w:p>
        </w:tc>
      </w:tr>
      <w:tr w:rsidR="0047129B" w:rsidRPr="00516B55" w14:paraId="21E38332" w14:textId="77777777">
        <w:trPr>
          <w:trHeight w:val="707"/>
        </w:trPr>
        <w:tc>
          <w:tcPr>
            <w:tcW w:w="955" w:type="dxa"/>
          </w:tcPr>
          <w:p w14:paraId="05004129"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2.5.5</w:t>
            </w:r>
          </w:p>
        </w:tc>
        <w:tc>
          <w:tcPr>
            <w:tcW w:w="5010" w:type="dxa"/>
          </w:tcPr>
          <w:p w14:paraId="75D06F1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Traduceri în limba română din literatura de specialitate la edituri românești CNCS B (pentru câte 150 pagini format B5/200 p.</w:t>
            </w:r>
          </w:p>
          <w:p w14:paraId="58421A0C"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Format A5)</w:t>
            </w:r>
          </w:p>
        </w:tc>
        <w:tc>
          <w:tcPr>
            <w:tcW w:w="1347" w:type="dxa"/>
          </w:tcPr>
          <w:p w14:paraId="7AEE18C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25/n</w:t>
            </w:r>
          </w:p>
        </w:tc>
        <w:tc>
          <w:tcPr>
            <w:tcW w:w="1742" w:type="dxa"/>
          </w:tcPr>
          <w:p w14:paraId="1B3A2D2B" w14:textId="77777777" w:rsidR="0047129B" w:rsidRPr="00516B55" w:rsidRDefault="0047129B">
            <w:pPr>
              <w:widowControl w:val="0"/>
              <w:spacing w:line="360" w:lineRule="auto"/>
              <w:rPr>
                <w:sz w:val="16"/>
                <w:szCs w:val="16"/>
              </w:rPr>
            </w:pPr>
          </w:p>
        </w:tc>
      </w:tr>
      <w:tr w:rsidR="0047129B" w:rsidRPr="00516B55" w14:paraId="16B9D3CA" w14:textId="77777777">
        <w:trPr>
          <w:trHeight w:val="705"/>
        </w:trPr>
        <w:tc>
          <w:tcPr>
            <w:tcW w:w="955" w:type="dxa"/>
          </w:tcPr>
          <w:p w14:paraId="302CCDF6"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2.5.6</w:t>
            </w:r>
          </w:p>
        </w:tc>
        <w:tc>
          <w:tcPr>
            <w:tcW w:w="5010" w:type="dxa"/>
          </w:tcPr>
          <w:p w14:paraId="41E62411"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Traduceri în limba română din literatura de specialitate la edituri CNCS C/neindexate CNCS, cf. Obs. 7 (pentru câte 150 pagini format B5 /200 p. Format A5)</w:t>
            </w:r>
          </w:p>
        </w:tc>
        <w:tc>
          <w:tcPr>
            <w:tcW w:w="1347" w:type="dxa"/>
          </w:tcPr>
          <w:p w14:paraId="350287E1"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15/n</w:t>
            </w:r>
          </w:p>
        </w:tc>
        <w:tc>
          <w:tcPr>
            <w:tcW w:w="1742" w:type="dxa"/>
          </w:tcPr>
          <w:p w14:paraId="3D238533" w14:textId="77777777" w:rsidR="0047129B" w:rsidRPr="00516B55" w:rsidRDefault="0047129B">
            <w:pPr>
              <w:widowControl w:val="0"/>
              <w:spacing w:line="360" w:lineRule="auto"/>
              <w:rPr>
                <w:sz w:val="16"/>
                <w:szCs w:val="16"/>
              </w:rPr>
            </w:pPr>
          </w:p>
        </w:tc>
      </w:tr>
      <w:tr w:rsidR="0047129B" w:rsidRPr="00516B55" w14:paraId="5B1F6282" w14:textId="77777777">
        <w:trPr>
          <w:trHeight w:val="316"/>
        </w:trPr>
        <w:tc>
          <w:tcPr>
            <w:tcW w:w="955" w:type="dxa"/>
          </w:tcPr>
          <w:p w14:paraId="71FEB330"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3.</w:t>
            </w:r>
          </w:p>
        </w:tc>
        <w:tc>
          <w:tcPr>
            <w:tcW w:w="5010" w:type="dxa"/>
          </w:tcPr>
          <w:p w14:paraId="532D2B3A"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Studii în reviste de specialitate</w:t>
            </w:r>
          </w:p>
        </w:tc>
        <w:tc>
          <w:tcPr>
            <w:tcW w:w="1347" w:type="dxa"/>
          </w:tcPr>
          <w:p w14:paraId="06E03467" w14:textId="77777777" w:rsidR="0047129B" w:rsidRPr="00516B55" w:rsidRDefault="0047129B">
            <w:pPr>
              <w:widowControl w:val="0"/>
              <w:spacing w:line="360" w:lineRule="auto"/>
              <w:rPr>
                <w:sz w:val="16"/>
                <w:szCs w:val="16"/>
              </w:rPr>
            </w:pPr>
          </w:p>
        </w:tc>
        <w:tc>
          <w:tcPr>
            <w:tcW w:w="1742" w:type="dxa"/>
          </w:tcPr>
          <w:p w14:paraId="62470F35" w14:textId="77777777" w:rsidR="0047129B" w:rsidRPr="00516B55" w:rsidRDefault="0047129B">
            <w:pPr>
              <w:widowControl w:val="0"/>
              <w:spacing w:line="360" w:lineRule="auto"/>
              <w:rPr>
                <w:sz w:val="16"/>
                <w:szCs w:val="16"/>
              </w:rPr>
            </w:pPr>
          </w:p>
        </w:tc>
      </w:tr>
      <w:tr w:rsidR="0047129B" w:rsidRPr="00516B55" w14:paraId="695515C0" w14:textId="77777777">
        <w:trPr>
          <w:trHeight w:val="316"/>
        </w:trPr>
        <w:tc>
          <w:tcPr>
            <w:tcW w:w="955" w:type="dxa"/>
          </w:tcPr>
          <w:p w14:paraId="5E12F189"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3.1.</w:t>
            </w:r>
          </w:p>
        </w:tc>
        <w:tc>
          <w:tcPr>
            <w:tcW w:w="5010" w:type="dxa"/>
          </w:tcPr>
          <w:p w14:paraId="17C90C9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cotate ISI</w:t>
            </w:r>
          </w:p>
        </w:tc>
        <w:tc>
          <w:tcPr>
            <w:tcW w:w="1347" w:type="dxa"/>
          </w:tcPr>
          <w:p w14:paraId="16F4749E"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15/n</w:t>
            </w:r>
          </w:p>
        </w:tc>
        <w:tc>
          <w:tcPr>
            <w:tcW w:w="1742" w:type="dxa"/>
          </w:tcPr>
          <w:p w14:paraId="3B2A85A0" w14:textId="77777777" w:rsidR="0047129B" w:rsidRPr="00516B55" w:rsidRDefault="0047129B">
            <w:pPr>
              <w:widowControl w:val="0"/>
              <w:spacing w:line="360" w:lineRule="auto"/>
              <w:rPr>
                <w:sz w:val="16"/>
                <w:szCs w:val="16"/>
              </w:rPr>
            </w:pPr>
          </w:p>
        </w:tc>
      </w:tr>
      <w:tr w:rsidR="0047129B" w:rsidRPr="00516B55" w14:paraId="58476AD5" w14:textId="77777777">
        <w:trPr>
          <w:trHeight w:val="316"/>
        </w:trPr>
        <w:tc>
          <w:tcPr>
            <w:tcW w:w="955" w:type="dxa"/>
          </w:tcPr>
          <w:p w14:paraId="003063A9"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3.2.</w:t>
            </w:r>
          </w:p>
        </w:tc>
        <w:tc>
          <w:tcPr>
            <w:tcW w:w="5010" w:type="dxa"/>
          </w:tcPr>
          <w:p w14:paraId="5B6BF600"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În reviste ERIH</w:t>
            </w:r>
          </w:p>
        </w:tc>
        <w:tc>
          <w:tcPr>
            <w:tcW w:w="1347" w:type="dxa"/>
          </w:tcPr>
          <w:p w14:paraId="57C9534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12/n</w:t>
            </w:r>
          </w:p>
        </w:tc>
        <w:tc>
          <w:tcPr>
            <w:tcW w:w="1742" w:type="dxa"/>
          </w:tcPr>
          <w:p w14:paraId="618C23D4" w14:textId="77777777" w:rsidR="0047129B" w:rsidRPr="00516B55" w:rsidRDefault="0047129B">
            <w:pPr>
              <w:widowControl w:val="0"/>
              <w:spacing w:line="360" w:lineRule="auto"/>
              <w:rPr>
                <w:sz w:val="16"/>
                <w:szCs w:val="16"/>
              </w:rPr>
            </w:pPr>
          </w:p>
        </w:tc>
      </w:tr>
      <w:tr w:rsidR="0047129B" w:rsidRPr="00516B55" w14:paraId="202672A2" w14:textId="77777777">
        <w:trPr>
          <w:trHeight w:val="510"/>
        </w:trPr>
        <w:tc>
          <w:tcPr>
            <w:tcW w:w="955" w:type="dxa"/>
          </w:tcPr>
          <w:p w14:paraId="46DA600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3.3</w:t>
            </w:r>
          </w:p>
        </w:tc>
        <w:tc>
          <w:tcPr>
            <w:tcW w:w="5010" w:type="dxa"/>
          </w:tcPr>
          <w:p w14:paraId="42A2763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Alte reviste din străinătate în BDI sau reviste de specialitate prestigioase</w:t>
            </w:r>
          </w:p>
        </w:tc>
        <w:tc>
          <w:tcPr>
            <w:tcW w:w="1347" w:type="dxa"/>
          </w:tcPr>
          <w:p w14:paraId="6D9DB9A6"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6/n</w:t>
            </w:r>
          </w:p>
        </w:tc>
        <w:tc>
          <w:tcPr>
            <w:tcW w:w="1742" w:type="dxa"/>
          </w:tcPr>
          <w:p w14:paraId="56E812CF"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Lista la Obs. Nr. 8- 10.</w:t>
            </w:r>
          </w:p>
        </w:tc>
      </w:tr>
      <w:tr w:rsidR="0047129B" w:rsidRPr="00516B55" w14:paraId="6642692D" w14:textId="77777777">
        <w:trPr>
          <w:trHeight w:val="510"/>
        </w:trPr>
        <w:tc>
          <w:tcPr>
            <w:tcW w:w="955" w:type="dxa"/>
          </w:tcPr>
          <w:p w14:paraId="7E0865BF"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3.4</w:t>
            </w:r>
          </w:p>
        </w:tc>
        <w:tc>
          <w:tcPr>
            <w:tcW w:w="5010" w:type="dxa"/>
          </w:tcPr>
          <w:p w14:paraId="233459B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din România cotate CNCS B, în limbă de circulație internațională</w:t>
            </w:r>
          </w:p>
        </w:tc>
        <w:tc>
          <w:tcPr>
            <w:tcW w:w="1347" w:type="dxa"/>
          </w:tcPr>
          <w:p w14:paraId="2A6332D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6/n</w:t>
            </w:r>
          </w:p>
        </w:tc>
        <w:tc>
          <w:tcPr>
            <w:tcW w:w="1742" w:type="dxa"/>
          </w:tcPr>
          <w:p w14:paraId="3AA1A4F7" w14:textId="77777777" w:rsidR="0047129B" w:rsidRPr="00516B55" w:rsidRDefault="0047129B">
            <w:pPr>
              <w:widowControl w:val="0"/>
              <w:spacing w:line="360" w:lineRule="auto"/>
              <w:rPr>
                <w:sz w:val="16"/>
                <w:szCs w:val="16"/>
              </w:rPr>
            </w:pPr>
          </w:p>
        </w:tc>
      </w:tr>
      <w:tr w:rsidR="0047129B" w:rsidRPr="00516B55" w14:paraId="6AC50BA5" w14:textId="77777777">
        <w:trPr>
          <w:trHeight w:val="510"/>
        </w:trPr>
        <w:tc>
          <w:tcPr>
            <w:tcW w:w="955" w:type="dxa"/>
          </w:tcPr>
          <w:p w14:paraId="1CC9CE3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lastRenderedPageBreak/>
              <w:t>I 3.5</w:t>
            </w:r>
          </w:p>
        </w:tc>
        <w:tc>
          <w:tcPr>
            <w:tcW w:w="5010" w:type="dxa"/>
          </w:tcPr>
          <w:p w14:paraId="04F82EC2"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din România cotate CNCS B, în limba română sau în cele ale naționalităților conlocuitoare altele decât germana</w:t>
            </w:r>
          </w:p>
        </w:tc>
        <w:tc>
          <w:tcPr>
            <w:tcW w:w="1347" w:type="dxa"/>
          </w:tcPr>
          <w:p w14:paraId="40266CBE"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4/n</w:t>
            </w:r>
          </w:p>
        </w:tc>
        <w:tc>
          <w:tcPr>
            <w:tcW w:w="1742" w:type="dxa"/>
          </w:tcPr>
          <w:p w14:paraId="1D268B91" w14:textId="77777777" w:rsidR="0047129B" w:rsidRPr="00516B55" w:rsidRDefault="0047129B">
            <w:pPr>
              <w:widowControl w:val="0"/>
              <w:spacing w:line="360" w:lineRule="auto"/>
              <w:rPr>
                <w:sz w:val="16"/>
                <w:szCs w:val="16"/>
              </w:rPr>
            </w:pPr>
          </w:p>
        </w:tc>
      </w:tr>
      <w:tr w:rsidR="0047129B" w:rsidRPr="00516B55" w14:paraId="0936D53D" w14:textId="77777777">
        <w:trPr>
          <w:trHeight w:val="512"/>
        </w:trPr>
        <w:tc>
          <w:tcPr>
            <w:tcW w:w="955" w:type="dxa"/>
          </w:tcPr>
          <w:p w14:paraId="245CAE3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3.6</w:t>
            </w:r>
          </w:p>
        </w:tc>
        <w:tc>
          <w:tcPr>
            <w:tcW w:w="5010" w:type="dxa"/>
          </w:tcPr>
          <w:p w14:paraId="1293E51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din România cotate CNCS C, în limbi de circulație internațională</w:t>
            </w:r>
          </w:p>
        </w:tc>
        <w:tc>
          <w:tcPr>
            <w:tcW w:w="1347" w:type="dxa"/>
          </w:tcPr>
          <w:p w14:paraId="4EC7B7C2"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3/n</w:t>
            </w:r>
          </w:p>
        </w:tc>
        <w:tc>
          <w:tcPr>
            <w:tcW w:w="1742" w:type="dxa"/>
          </w:tcPr>
          <w:p w14:paraId="5EE16D9C" w14:textId="77777777" w:rsidR="0047129B" w:rsidRPr="00516B55" w:rsidRDefault="0047129B">
            <w:pPr>
              <w:widowControl w:val="0"/>
              <w:spacing w:line="360" w:lineRule="auto"/>
              <w:rPr>
                <w:sz w:val="16"/>
                <w:szCs w:val="16"/>
              </w:rPr>
            </w:pPr>
          </w:p>
        </w:tc>
      </w:tr>
      <w:tr w:rsidR="0047129B" w:rsidRPr="00516B55" w14:paraId="2FABFC22" w14:textId="77777777">
        <w:trPr>
          <w:trHeight w:val="511"/>
        </w:trPr>
        <w:tc>
          <w:tcPr>
            <w:tcW w:w="955" w:type="dxa"/>
          </w:tcPr>
          <w:p w14:paraId="179F374A"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3.7</w:t>
            </w:r>
          </w:p>
        </w:tc>
        <w:tc>
          <w:tcPr>
            <w:tcW w:w="5010" w:type="dxa"/>
          </w:tcPr>
          <w:p w14:paraId="5218D937"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din România cotate CNCS C, în limba română sau în cele ale naționalităților conlocuitoare altele decât germana</w:t>
            </w:r>
          </w:p>
        </w:tc>
        <w:tc>
          <w:tcPr>
            <w:tcW w:w="1347" w:type="dxa"/>
          </w:tcPr>
          <w:p w14:paraId="1E51E9D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2/n</w:t>
            </w:r>
          </w:p>
        </w:tc>
        <w:tc>
          <w:tcPr>
            <w:tcW w:w="1742" w:type="dxa"/>
          </w:tcPr>
          <w:p w14:paraId="47840B22" w14:textId="77777777" w:rsidR="0047129B" w:rsidRPr="00516B55" w:rsidRDefault="0047129B">
            <w:pPr>
              <w:widowControl w:val="0"/>
              <w:spacing w:line="360" w:lineRule="auto"/>
              <w:rPr>
                <w:sz w:val="16"/>
                <w:szCs w:val="16"/>
              </w:rPr>
            </w:pPr>
          </w:p>
        </w:tc>
      </w:tr>
      <w:tr w:rsidR="0047129B" w:rsidRPr="00516B55" w14:paraId="5D90D919" w14:textId="77777777">
        <w:trPr>
          <w:trHeight w:val="510"/>
        </w:trPr>
        <w:tc>
          <w:tcPr>
            <w:tcW w:w="955" w:type="dxa"/>
          </w:tcPr>
          <w:p w14:paraId="73F46397"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3.8.</w:t>
            </w:r>
          </w:p>
        </w:tc>
        <w:tc>
          <w:tcPr>
            <w:tcW w:w="5010" w:type="dxa"/>
          </w:tcPr>
          <w:p w14:paraId="019D7D6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românești tipărite de către centre bisericești, unde există școală doctorală, în limbi de circulație internațională.</w:t>
            </w:r>
          </w:p>
        </w:tc>
        <w:tc>
          <w:tcPr>
            <w:tcW w:w="1347" w:type="dxa"/>
          </w:tcPr>
          <w:p w14:paraId="11DFF73D"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3/n</w:t>
            </w:r>
          </w:p>
        </w:tc>
        <w:tc>
          <w:tcPr>
            <w:tcW w:w="1742" w:type="dxa"/>
          </w:tcPr>
          <w:p w14:paraId="581CA272" w14:textId="77777777" w:rsidR="0047129B" w:rsidRPr="00516B55" w:rsidRDefault="0047129B">
            <w:pPr>
              <w:widowControl w:val="0"/>
              <w:spacing w:line="360" w:lineRule="auto"/>
              <w:rPr>
                <w:sz w:val="16"/>
                <w:szCs w:val="16"/>
              </w:rPr>
            </w:pPr>
          </w:p>
        </w:tc>
      </w:tr>
      <w:tr w:rsidR="0047129B" w:rsidRPr="00516B55" w14:paraId="6F2CB493" w14:textId="77777777">
        <w:trPr>
          <w:trHeight w:val="705"/>
        </w:trPr>
        <w:tc>
          <w:tcPr>
            <w:tcW w:w="955" w:type="dxa"/>
          </w:tcPr>
          <w:p w14:paraId="18E588F9"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3.9.</w:t>
            </w:r>
          </w:p>
        </w:tc>
        <w:tc>
          <w:tcPr>
            <w:tcW w:w="5010" w:type="dxa"/>
          </w:tcPr>
          <w:p w14:paraId="38C479B8"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românești tipărite de către centre bisericești, unde există școală doctorală, în limba română sau în cele ale naționalităților conlocuitoare altele decât germana</w:t>
            </w:r>
          </w:p>
        </w:tc>
        <w:tc>
          <w:tcPr>
            <w:tcW w:w="1347" w:type="dxa"/>
          </w:tcPr>
          <w:p w14:paraId="647E69B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2/n</w:t>
            </w:r>
          </w:p>
        </w:tc>
        <w:tc>
          <w:tcPr>
            <w:tcW w:w="1742" w:type="dxa"/>
          </w:tcPr>
          <w:p w14:paraId="60A9DA68" w14:textId="77777777" w:rsidR="0047129B" w:rsidRPr="00516B55" w:rsidRDefault="0047129B">
            <w:pPr>
              <w:widowControl w:val="0"/>
              <w:spacing w:line="360" w:lineRule="auto"/>
              <w:rPr>
                <w:sz w:val="16"/>
                <w:szCs w:val="16"/>
              </w:rPr>
            </w:pPr>
          </w:p>
        </w:tc>
      </w:tr>
      <w:tr w:rsidR="0047129B" w:rsidRPr="00516B55" w14:paraId="59CCC8BC" w14:textId="77777777">
        <w:trPr>
          <w:trHeight w:val="512"/>
        </w:trPr>
        <w:tc>
          <w:tcPr>
            <w:tcW w:w="955" w:type="dxa"/>
          </w:tcPr>
          <w:p w14:paraId="211861B7"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I.4</w:t>
            </w:r>
          </w:p>
        </w:tc>
        <w:tc>
          <w:tcPr>
            <w:tcW w:w="5010" w:type="dxa"/>
          </w:tcPr>
          <w:p w14:paraId="3F697C20"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Studii în volume colective și în volume de conferințe. Capitole de cărți</w:t>
            </w:r>
          </w:p>
        </w:tc>
        <w:tc>
          <w:tcPr>
            <w:tcW w:w="1347" w:type="dxa"/>
          </w:tcPr>
          <w:p w14:paraId="4CCBBEE0" w14:textId="77777777" w:rsidR="0047129B" w:rsidRPr="00516B55" w:rsidRDefault="0047129B">
            <w:pPr>
              <w:widowControl w:val="0"/>
              <w:spacing w:line="360" w:lineRule="auto"/>
              <w:rPr>
                <w:sz w:val="16"/>
                <w:szCs w:val="16"/>
              </w:rPr>
            </w:pPr>
          </w:p>
        </w:tc>
        <w:tc>
          <w:tcPr>
            <w:tcW w:w="1742" w:type="dxa"/>
          </w:tcPr>
          <w:p w14:paraId="3F667CC1" w14:textId="77777777" w:rsidR="0047129B" w:rsidRPr="00516B55" w:rsidRDefault="0047129B">
            <w:pPr>
              <w:widowControl w:val="0"/>
              <w:spacing w:line="360" w:lineRule="auto"/>
              <w:rPr>
                <w:sz w:val="16"/>
                <w:szCs w:val="16"/>
              </w:rPr>
            </w:pPr>
          </w:p>
        </w:tc>
      </w:tr>
      <w:tr w:rsidR="0047129B" w:rsidRPr="00516B55" w14:paraId="48E23E46" w14:textId="77777777">
        <w:trPr>
          <w:trHeight w:val="510"/>
        </w:trPr>
        <w:tc>
          <w:tcPr>
            <w:tcW w:w="955" w:type="dxa"/>
          </w:tcPr>
          <w:p w14:paraId="203DBF39"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4.1.</w:t>
            </w:r>
          </w:p>
        </w:tc>
        <w:tc>
          <w:tcPr>
            <w:tcW w:w="5010" w:type="dxa"/>
          </w:tcPr>
          <w:p w14:paraId="7BDDA8E6"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edituri internaționale prestigioase din străinătate, cu referenți, în limbi de circulație internațională</w:t>
            </w:r>
          </w:p>
        </w:tc>
        <w:tc>
          <w:tcPr>
            <w:tcW w:w="1347" w:type="dxa"/>
          </w:tcPr>
          <w:p w14:paraId="01A56C6E"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12/n</w:t>
            </w:r>
          </w:p>
        </w:tc>
        <w:tc>
          <w:tcPr>
            <w:tcW w:w="1742" w:type="dxa"/>
          </w:tcPr>
          <w:p w14:paraId="423D6897" w14:textId="77777777" w:rsidR="0047129B" w:rsidRPr="00516B55" w:rsidRDefault="0047129B">
            <w:pPr>
              <w:widowControl w:val="0"/>
              <w:spacing w:line="360" w:lineRule="auto"/>
              <w:rPr>
                <w:sz w:val="16"/>
                <w:szCs w:val="16"/>
              </w:rPr>
            </w:pPr>
          </w:p>
        </w:tc>
      </w:tr>
      <w:tr w:rsidR="0047129B" w:rsidRPr="00516B55" w14:paraId="4D5F7796" w14:textId="77777777">
        <w:trPr>
          <w:trHeight w:val="510"/>
        </w:trPr>
        <w:tc>
          <w:tcPr>
            <w:tcW w:w="955" w:type="dxa"/>
          </w:tcPr>
          <w:p w14:paraId="2A7BEB6F"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4.2.</w:t>
            </w:r>
          </w:p>
        </w:tc>
        <w:tc>
          <w:tcPr>
            <w:tcW w:w="5010" w:type="dxa"/>
          </w:tcPr>
          <w:p w14:paraId="6F03B94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edituri din străinătate, fără referenți științifici, în alte limbi decât cele de circulație internațională</w:t>
            </w:r>
          </w:p>
        </w:tc>
        <w:tc>
          <w:tcPr>
            <w:tcW w:w="1347" w:type="dxa"/>
          </w:tcPr>
          <w:p w14:paraId="7CE86662"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6/n</w:t>
            </w:r>
          </w:p>
        </w:tc>
        <w:tc>
          <w:tcPr>
            <w:tcW w:w="1742" w:type="dxa"/>
          </w:tcPr>
          <w:p w14:paraId="7AACAC6B" w14:textId="77777777" w:rsidR="0047129B" w:rsidRPr="00516B55" w:rsidRDefault="0047129B">
            <w:pPr>
              <w:widowControl w:val="0"/>
              <w:spacing w:line="360" w:lineRule="auto"/>
              <w:rPr>
                <w:sz w:val="16"/>
                <w:szCs w:val="16"/>
              </w:rPr>
            </w:pPr>
          </w:p>
        </w:tc>
      </w:tr>
      <w:tr w:rsidR="0047129B" w:rsidRPr="00516B55" w14:paraId="0927E7CF" w14:textId="77777777">
        <w:trPr>
          <w:trHeight w:val="316"/>
        </w:trPr>
        <w:tc>
          <w:tcPr>
            <w:tcW w:w="955" w:type="dxa"/>
          </w:tcPr>
          <w:p w14:paraId="627B92ED"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4.3.</w:t>
            </w:r>
          </w:p>
        </w:tc>
        <w:tc>
          <w:tcPr>
            <w:tcW w:w="5010" w:type="dxa"/>
          </w:tcPr>
          <w:p w14:paraId="39C07B58"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10"/>
                <w:id w:val="243230973"/>
              </w:sdtPr>
              <w:sdtContent>
                <w:r w:rsidRPr="00516B55">
                  <w:rPr>
                    <w:rFonts w:ascii="Arial" w:eastAsia="Arial" w:hAnsi="Arial" w:cs="Arial"/>
                    <w:sz w:val="17"/>
                    <w:szCs w:val="17"/>
                  </w:rPr>
                  <w:t>La edituri românești din categoria CNCS A</w:t>
                </w:r>
              </w:sdtContent>
            </w:sdt>
          </w:p>
        </w:tc>
        <w:tc>
          <w:tcPr>
            <w:tcW w:w="1347" w:type="dxa"/>
          </w:tcPr>
          <w:p w14:paraId="2848B25E"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6/n</w:t>
            </w:r>
          </w:p>
        </w:tc>
        <w:tc>
          <w:tcPr>
            <w:tcW w:w="1742" w:type="dxa"/>
          </w:tcPr>
          <w:p w14:paraId="07EF79FF" w14:textId="77777777" w:rsidR="0047129B" w:rsidRPr="00516B55" w:rsidRDefault="0047129B">
            <w:pPr>
              <w:widowControl w:val="0"/>
              <w:spacing w:line="360" w:lineRule="auto"/>
              <w:rPr>
                <w:sz w:val="16"/>
                <w:szCs w:val="16"/>
              </w:rPr>
            </w:pPr>
          </w:p>
        </w:tc>
      </w:tr>
      <w:tr w:rsidR="0047129B" w:rsidRPr="00516B55" w14:paraId="702B1FFF" w14:textId="77777777">
        <w:trPr>
          <w:trHeight w:val="510"/>
        </w:trPr>
        <w:tc>
          <w:tcPr>
            <w:tcW w:w="955" w:type="dxa"/>
          </w:tcPr>
          <w:p w14:paraId="5AF49E34"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4.4.</w:t>
            </w:r>
          </w:p>
        </w:tc>
        <w:tc>
          <w:tcPr>
            <w:tcW w:w="5010" w:type="dxa"/>
          </w:tcPr>
          <w:p w14:paraId="75661EF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edituri românești din categoria CNCS B, în limbi de circulație internațională</w:t>
            </w:r>
          </w:p>
        </w:tc>
        <w:tc>
          <w:tcPr>
            <w:tcW w:w="1347" w:type="dxa"/>
          </w:tcPr>
          <w:p w14:paraId="69BE96AF"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6/n</w:t>
            </w:r>
          </w:p>
        </w:tc>
        <w:tc>
          <w:tcPr>
            <w:tcW w:w="1742" w:type="dxa"/>
          </w:tcPr>
          <w:p w14:paraId="4FA7B72D" w14:textId="77777777" w:rsidR="0047129B" w:rsidRPr="00516B55" w:rsidRDefault="0047129B">
            <w:pPr>
              <w:widowControl w:val="0"/>
              <w:spacing w:line="360" w:lineRule="auto"/>
              <w:rPr>
                <w:sz w:val="16"/>
                <w:szCs w:val="16"/>
              </w:rPr>
            </w:pPr>
          </w:p>
        </w:tc>
      </w:tr>
      <w:tr w:rsidR="0047129B" w:rsidRPr="00516B55" w14:paraId="718EF9B8" w14:textId="77777777">
        <w:trPr>
          <w:trHeight w:val="510"/>
        </w:trPr>
        <w:tc>
          <w:tcPr>
            <w:tcW w:w="955" w:type="dxa"/>
          </w:tcPr>
          <w:p w14:paraId="417773FF"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4.5.</w:t>
            </w:r>
          </w:p>
        </w:tc>
        <w:tc>
          <w:tcPr>
            <w:tcW w:w="5010" w:type="dxa"/>
          </w:tcPr>
          <w:p w14:paraId="1EA9C8F1"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edituri românești din categoria CNCS B, în limba română sau a unei naționalități conlocuitoare, alta decât germana</w:t>
            </w:r>
          </w:p>
        </w:tc>
        <w:tc>
          <w:tcPr>
            <w:tcW w:w="1347" w:type="dxa"/>
          </w:tcPr>
          <w:p w14:paraId="728E8E14"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4/n</w:t>
            </w:r>
          </w:p>
        </w:tc>
        <w:tc>
          <w:tcPr>
            <w:tcW w:w="1742" w:type="dxa"/>
          </w:tcPr>
          <w:p w14:paraId="61ED8EDF" w14:textId="77777777" w:rsidR="0047129B" w:rsidRPr="00516B55" w:rsidRDefault="0047129B">
            <w:pPr>
              <w:widowControl w:val="0"/>
              <w:spacing w:line="360" w:lineRule="auto"/>
              <w:rPr>
                <w:sz w:val="16"/>
                <w:szCs w:val="16"/>
              </w:rPr>
            </w:pPr>
          </w:p>
        </w:tc>
      </w:tr>
      <w:tr w:rsidR="0047129B" w:rsidRPr="00516B55" w14:paraId="0CB2B66E" w14:textId="77777777">
        <w:trPr>
          <w:trHeight w:val="510"/>
        </w:trPr>
        <w:tc>
          <w:tcPr>
            <w:tcW w:w="955" w:type="dxa"/>
          </w:tcPr>
          <w:p w14:paraId="150EF996"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4.6.</w:t>
            </w:r>
          </w:p>
        </w:tc>
        <w:tc>
          <w:tcPr>
            <w:tcW w:w="5010" w:type="dxa"/>
          </w:tcPr>
          <w:p w14:paraId="7A89BF2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edituri românești din categoria CNCS C/neindexate CNCS, în limbă de circulație internațională</w:t>
            </w:r>
          </w:p>
        </w:tc>
        <w:tc>
          <w:tcPr>
            <w:tcW w:w="1347" w:type="dxa"/>
          </w:tcPr>
          <w:p w14:paraId="1176A524"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3/n</w:t>
            </w:r>
          </w:p>
        </w:tc>
        <w:tc>
          <w:tcPr>
            <w:tcW w:w="1742" w:type="dxa"/>
            <w:vMerge w:val="restart"/>
          </w:tcPr>
          <w:p w14:paraId="0FAA20A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Lista la Obs. Nr. 7</w:t>
            </w:r>
          </w:p>
        </w:tc>
      </w:tr>
      <w:tr w:rsidR="0047129B" w:rsidRPr="00516B55" w14:paraId="0EF1668F" w14:textId="77777777">
        <w:trPr>
          <w:trHeight w:val="736"/>
        </w:trPr>
        <w:tc>
          <w:tcPr>
            <w:tcW w:w="955" w:type="dxa"/>
          </w:tcPr>
          <w:p w14:paraId="3F0D49B1"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4.7.</w:t>
            </w:r>
          </w:p>
        </w:tc>
        <w:tc>
          <w:tcPr>
            <w:tcW w:w="5010" w:type="dxa"/>
          </w:tcPr>
          <w:p w14:paraId="7BD0D9D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edituri românești din categoria CNCS C/neindexate CNCS, în limba română sau a unei naționalități conlocuitoare, alta decât germana</w:t>
            </w:r>
          </w:p>
        </w:tc>
        <w:tc>
          <w:tcPr>
            <w:tcW w:w="1347" w:type="dxa"/>
          </w:tcPr>
          <w:p w14:paraId="16415B48"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2/n</w:t>
            </w:r>
          </w:p>
        </w:tc>
        <w:tc>
          <w:tcPr>
            <w:tcW w:w="1742" w:type="dxa"/>
            <w:vMerge/>
          </w:tcPr>
          <w:p w14:paraId="645794B9" w14:textId="77777777" w:rsidR="0047129B" w:rsidRPr="00516B55" w:rsidRDefault="0047129B">
            <w:pPr>
              <w:widowControl w:val="0"/>
              <w:pBdr>
                <w:top w:val="nil"/>
                <w:left w:val="nil"/>
                <w:bottom w:val="nil"/>
                <w:right w:val="nil"/>
                <w:between w:val="nil"/>
              </w:pBdr>
              <w:spacing w:line="276" w:lineRule="auto"/>
              <w:rPr>
                <w:rFonts w:ascii="Helvetica Neue" w:eastAsia="Helvetica Neue" w:hAnsi="Helvetica Neue" w:cs="Helvetica Neue"/>
                <w:sz w:val="17"/>
                <w:szCs w:val="17"/>
              </w:rPr>
            </w:pPr>
          </w:p>
        </w:tc>
      </w:tr>
      <w:tr w:rsidR="0047129B" w:rsidRPr="00516B55" w14:paraId="2F8E74C0" w14:textId="77777777">
        <w:trPr>
          <w:trHeight w:val="316"/>
        </w:trPr>
        <w:tc>
          <w:tcPr>
            <w:tcW w:w="955" w:type="dxa"/>
          </w:tcPr>
          <w:p w14:paraId="5DF83E42"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5.</w:t>
            </w:r>
          </w:p>
        </w:tc>
        <w:tc>
          <w:tcPr>
            <w:tcW w:w="5010" w:type="dxa"/>
          </w:tcPr>
          <w:p w14:paraId="177960AA"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11"/>
                <w:id w:val="174010159"/>
              </w:sdtPr>
              <w:sdtContent>
                <w:r w:rsidRPr="00516B55">
                  <w:rPr>
                    <w:rFonts w:ascii="Arial" w:eastAsia="Arial" w:hAnsi="Arial" w:cs="Arial"/>
                    <w:sz w:val="17"/>
                    <w:szCs w:val="17"/>
                  </w:rPr>
                  <w:t>Studii introductive și postfețe (cu caracter științific); Aparat critic</w:t>
                </w:r>
              </w:sdtContent>
            </w:sdt>
          </w:p>
        </w:tc>
        <w:tc>
          <w:tcPr>
            <w:tcW w:w="1347" w:type="dxa"/>
          </w:tcPr>
          <w:p w14:paraId="267E28CF" w14:textId="77777777" w:rsidR="0047129B" w:rsidRPr="00516B55" w:rsidRDefault="0047129B">
            <w:pPr>
              <w:widowControl w:val="0"/>
              <w:spacing w:line="360" w:lineRule="auto"/>
              <w:rPr>
                <w:sz w:val="16"/>
                <w:szCs w:val="16"/>
              </w:rPr>
            </w:pPr>
          </w:p>
        </w:tc>
        <w:tc>
          <w:tcPr>
            <w:tcW w:w="1742" w:type="dxa"/>
            <w:vMerge w:val="restart"/>
          </w:tcPr>
          <w:p w14:paraId="50F058E0"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12"/>
                <w:id w:val="2007788957"/>
              </w:sdtPr>
              <w:sdtContent>
                <w:r w:rsidRPr="00516B55">
                  <w:rPr>
                    <w:rFonts w:ascii="Arial" w:eastAsia="Arial" w:hAnsi="Arial" w:cs="Arial"/>
                    <w:sz w:val="17"/>
                    <w:szCs w:val="17"/>
                  </w:rPr>
                  <w:t>În cazul în care Studiul și aparatul critic este cuprins în propriul volum de autor, atunci se ia în considerare pentru punctaj volumul în întregime.</w:t>
                </w:r>
              </w:sdtContent>
            </w:sdt>
          </w:p>
        </w:tc>
      </w:tr>
      <w:tr w:rsidR="0047129B" w:rsidRPr="00516B55" w14:paraId="08E55B09" w14:textId="77777777">
        <w:trPr>
          <w:trHeight w:val="736"/>
        </w:trPr>
        <w:tc>
          <w:tcPr>
            <w:tcW w:w="955" w:type="dxa"/>
          </w:tcPr>
          <w:p w14:paraId="0721A86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5.1.</w:t>
            </w:r>
          </w:p>
        </w:tc>
        <w:tc>
          <w:tcPr>
            <w:tcW w:w="5010" w:type="dxa"/>
          </w:tcPr>
          <w:p w14:paraId="3145D879"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edituri internaționale prestigioase din străinătate, cu referenți, și în România în edituri recunoscute CNCS A (pentru câte 25 pagini format B5/30 de pagini format A5)</w:t>
            </w:r>
          </w:p>
        </w:tc>
        <w:tc>
          <w:tcPr>
            <w:tcW w:w="1347" w:type="dxa"/>
          </w:tcPr>
          <w:p w14:paraId="5F8E731F"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6/n</w:t>
            </w:r>
          </w:p>
        </w:tc>
        <w:tc>
          <w:tcPr>
            <w:tcW w:w="1742" w:type="dxa"/>
            <w:vMerge/>
          </w:tcPr>
          <w:p w14:paraId="76E34BF1" w14:textId="77777777" w:rsidR="0047129B" w:rsidRPr="00516B55" w:rsidRDefault="0047129B">
            <w:pPr>
              <w:widowControl w:val="0"/>
              <w:pBdr>
                <w:top w:val="nil"/>
                <w:left w:val="nil"/>
                <w:bottom w:val="nil"/>
                <w:right w:val="nil"/>
                <w:between w:val="nil"/>
              </w:pBdr>
              <w:spacing w:line="276" w:lineRule="auto"/>
              <w:rPr>
                <w:rFonts w:ascii="Helvetica Neue" w:eastAsia="Helvetica Neue" w:hAnsi="Helvetica Neue" w:cs="Helvetica Neue"/>
                <w:sz w:val="17"/>
                <w:szCs w:val="17"/>
              </w:rPr>
            </w:pPr>
          </w:p>
        </w:tc>
      </w:tr>
      <w:tr w:rsidR="0047129B" w:rsidRPr="00516B55" w14:paraId="14CE8CD6" w14:textId="77777777">
        <w:trPr>
          <w:trHeight w:val="541"/>
        </w:trPr>
        <w:tc>
          <w:tcPr>
            <w:tcW w:w="955" w:type="dxa"/>
          </w:tcPr>
          <w:p w14:paraId="61E20CC2"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5.2.</w:t>
            </w:r>
          </w:p>
        </w:tc>
        <w:tc>
          <w:tcPr>
            <w:tcW w:w="5010" w:type="dxa"/>
          </w:tcPr>
          <w:p w14:paraId="381059ED"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La edituri din străinătate, fără referenți științifici (pentru câte 25 pagini format B5/30 de pagini format A5)</w:t>
            </w:r>
          </w:p>
        </w:tc>
        <w:tc>
          <w:tcPr>
            <w:tcW w:w="1347" w:type="dxa"/>
          </w:tcPr>
          <w:p w14:paraId="66569EB4"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3/n</w:t>
            </w:r>
          </w:p>
        </w:tc>
        <w:tc>
          <w:tcPr>
            <w:tcW w:w="1742" w:type="dxa"/>
            <w:vMerge/>
          </w:tcPr>
          <w:p w14:paraId="241355C8" w14:textId="77777777" w:rsidR="0047129B" w:rsidRPr="00516B55" w:rsidRDefault="0047129B">
            <w:pPr>
              <w:widowControl w:val="0"/>
              <w:pBdr>
                <w:top w:val="nil"/>
                <w:left w:val="nil"/>
                <w:bottom w:val="nil"/>
                <w:right w:val="nil"/>
                <w:between w:val="nil"/>
              </w:pBdr>
              <w:spacing w:line="276" w:lineRule="auto"/>
              <w:rPr>
                <w:rFonts w:ascii="Helvetica Neue" w:eastAsia="Helvetica Neue" w:hAnsi="Helvetica Neue" w:cs="Helvetica Neue"/>
                <w:sz w:val="17"/>
                <w:szCs w:val="17"/>
              </w:rPr>
            </w:pPr>
          </w:p>
        </w:tc>
      </w:tr>
      <w:tr w:rsidR="0047129B" w:rsidRPr="00516B55" w14:paraId="3DBC89EE" w14:textId="77777777">
        <w:trPr>
          <w:trHeight w:val="539"/>
        </w:trPr>
        <w:tc>
          <w:tcPr>
            <w:tcW w:w="955" w:type="dxa"/>
          </w:tcPr>
          <w:p w14:paraId="52FDA38A"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5.3</w:t>
            </w:r>
          </w:p>
        </w:tc>
        <w:tc>
          <w:tcPr>
            <w:tcW w:w="5010" w:type="dxa"/>
          </w:tcPr>
          <w:p w14:paraId="6777CF01"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13"/>
                <w:id w:val="2040773209"/>
              </w:sdtPr>
              <w:sdtContent>
                <w:r w:rsidRPr="00516B55">
                  <w:rPr>
                    <w:rFonts w:ascii="Arial" w:eastAsia="Arial" w:hAnsi="Arial" w:cs="Arial"/>
                    <w:sz w:val="17"/>
                    <w:szCs w:val="17"/>
                  </w:rPr>
                  <w:t>La edituri românești din categoria CNCS B (pentru câte 25 pagini format B5/30 de pagini format A5)</w:t>
                </w:r>
              </w:sdtContent>
            </w:sdt>
          </w:p>
        </w:tc>
        <w:tc>
          <w:tcPr>
            <w:tcW w:w="1347" w:type="dxa"/>
          </w:tcPr>
          <w:p w14:paraId="7A4D4C7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2/n</w:t>
            </w:r>
          </w:p>
        </w:tc>
        <w:tc>
          <w:tcPr>
            <w:tcW w:w="1742" w:type="dxa"/>
            <w:vMerge/>
          </w:tcPr>
          <w:p w14:paraId="027AD7FC" w14:textId="77777777" w:rsidR="0047129B" w:rsidRPr="00516B55" w:rsidRDefault="0047129B">
            <w:pPr>
              <w:widowControl w:val="0"/>
              <w:pBdr>
                <w:top w:val="nil"/>
                <w:left w:val="nil"/>
                <w:bottom w:val="nil"/>
                <w:right w:val="nil"/>
                <w:between w:val="nil"/>
              </w:pBdr>
              <w:spacing w:line="276" w:lineRule="auto"/>
              <w:rPr>
                <w:rFonts w:ascii="Helvetica Neue" w:eastAsia="Helvetica Neue" w:hAnsi="Helvetica Neue" w:cs="Helvetica Neue"/>
                <w:sz w:val="17"/>
                <w:szCs w:val="17"/>
              </w:rPr>
            </w:pPr>
          </w:p>
        </w:tc>
      </w:tr>
      <w:tr w:rsidR="0047129B" w:rsidRPr="00516B55" w14:paraId="2F9F80EA" w14:textId="77777777">
        <w:trPr>
          <w:trHeight w:val="541"/>
        </w:trPr>
        <w:tc>
          <w:tcPr>
            <w:tcW w:w="955" w:type="dxa"/>
          </w:tcPr>
          <w:p w14:paraId="05044FD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5.4.</w:t>
            </w:r>
          </w:p>
        </w:tc>
        <w:tc>
          <w:tcPr>
            <w:tcW w:w="5010" w:type="dxa"/>
          </w:tcPr>
          <w:p w14:paraId="11770C66"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14"/>
                <w:id w:val="1539704793"/>
              </w:sdtPr>
              <w:sdtContent>
                <w:r w:rsidRPr="00516B55">
                  <w:rPr>
                    <w:rFonts w:ascii="Arial" w:eastAsia="Arial" w:hAnsi="Arial" w:cs="Arial"/>
                    <w:sz w:val="17"/>
                    <w:szCs w:val="17"/>
                  </w:rPr>
                  <w:t>La edituri românești din categoria CNCS C/neindexate CNCS, cf. Obs. 7 (pentru câte 25 pagini format B5/30 de pagini format A5).</w:t>
                </w:r>
              </w:sdtContent>
            </w:sdt>
          </w:p>
        </w:tc>
        <w:tc>
          <w:tcPr>
            <w:tcW w:w="1347" w:type="dxa"/>
          </w:tcPr>
          <w:p w14:paraId="1F23681E"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1/n</w:t>
            </w:r>
          </w:p>
        </w:tc>
        <w:tc>
          <w:tcPr>
            <w:tcW w:w="1742" w:type="dxa"/>
            <w:vMerge/>
          </w:tcPr>
          <w:p w14:paraId="2C5E102E" w14:textId="77777777" w:rsidR="0047129B" w:rsidRPr="00516B55" w:rsidRDefault="0047129B">
            <w:pPr>
              <w:widowControl w:val="0"/>
              <w:pBdr>
                <w:top w:val="nil"/>
                <w:left w:val="nil"/>
                <w:bottom w:val="nil"/>
                <w:right w:val="nil"/>
                <w:between w:val="nil"/>
              </w:pBdr>
              <w:spacing w:line="276" w:lineRule="auto"/>
              <w:rPr>
                <w:rFonts w:ascii="Helvetica Neue" w:eastAsia="Helvetica Neue" w:hAnsi="Helvetica Neue" w:cs="Helvetica Neue"/>
                <w:sz w:val="17"/>
                <w:szCs w:val="17"/>
              </w:rPr>
            </w:pPr>
          </w:p>
        </w:tc>
      </w:tr>
      <w:tr w:rsidR="0047129B" w:rsidRPr="00516B55" w14:paraId="58E4E891" w14:textId="77777777">
        <w:trPr>
          <w:trHeight w:val="316"/>
        </w:trPr>
        <w:tc>
          <w:tcPr>
            <w:tcW w:w="955" w:type="dxa"/>
          </w:tcPr>
          <w:p w14:paraId="1521606F"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6</w:t>
            </w:r>
          </w:p>
        </w:tc>
        <w:tc>
          <w:tcPr>
            <w:tcW w:w="5010" w:type="dxa"/>
          </w:tcPr>
          <w:p w14:paraId="3C7D4A7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Recenzii</w:t>
            </w:r>
          </w:p>
        </w:tc>
        <w:tc>
          <w:tcPr>
            <w:tcW w:w="1347" w:type="dxa"/>
          </w:tcPr>
          <w:p w14:paraId="2D9F2774" w14:textId="77777777" w:rsidR="0047129B" w:rsidRPr="00516B55" w:rsidRDefault="0047129B">
            <w:pPr>
              <w:widowControl w:val="0"/>
              <w:spacing w:line="360" w:lineRule="auto"/>
              <w:rPr>
                <w:sz w:val="16"/>
                <w:szCs w:val="16"/>
              </w:rPr>
            </w:pPr>
          </w:p>
        </w:tc>
        <w:tc>
          <w:tcPr>
            <w:tcW w:w="1742" w:type="dxa"/>
          </w:tcPr>
          <w:p w14:paraId="4DB94DA7" w14:textId="77777777" w:rsidR="0047129B" w:rsidRPr="00516B55" w:rsidRDefault="0047129B">
            <w:pPr>
              <w:widowControl w:val="0"/>
              <w:spacing w:line="360" w:lineRule="auto"/>
              <w:rPr>
                <w:sz w:val="16"/>
                <w:szCs w:val="16"/>
              </w:rPr>
            </w:pPr>
          </w:p>
        </w:tc>
      </w:tr>
      <w:tr w:rsidR="0047129B" w:rsidRPr="00516B55" w14:paraId="699E326B" w14:textId="77777777">
        <w:trPr>
          <w:trHeight w:val="313"/>
        </w:trPr>
        <w:tc>
          <w:tcPr>
            <w:tcW w:w="955" w:type="dxa"/>
          </w:tcPr>
          <w:p w14:paraId="60BAE7E7"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6.1.</w:t>
            </w:r>
          </w:p>
        </w:tc>
        <w:tc>
          <w:tcPr>
            <w:tcW w:w="5010" w:type="dxa"/>
          </w:tcPr>
          <w:p w14:paraId="7D5F71F7"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cotate ISI/ERIH</w:t>
            </w:r>
          </w:p>
        </w:tc>
        <w:tc>
          <w:tcPr>
            <w:tcW w:w="1347" w:type="dxa"/>
          </w:tcPr>
          <w:p w14:paraId="51A403E5"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1,2/n</w:t>
            </w:r>
          </w:p>
        </w:tc>
        <w:tc>
          <w:tcPr>
            <w:tcW w:w="1742" w:type="dxa"/>
          </w:tcPr>
          <w:p w14:paraId="1C364914" w14:textId="77777777" w:rsidR="0047129B" w:rsidRPr="00516B55" w:rsidRDefault="0047129B">
            <w:pPr>
              <w:widowControl w:val="0"/>
              <w:spacing w:line="360" w:lineRule="auto"/>
              <w:rPr>
                <w:sz w:val="16"/>
                <w:szCs w:val="16"/>
              </w:rPr>
            </w:pPr>
          </w:p>
        </w:tc>
      </w:tr>
      <w:tr w:rsidR="0047129B" w:rsidRPr="00516B55" w14:paraId="3F195D7A" w14:textId="77777777">
        <w:trPr>
          <w:trHeight w:val="316"/>
        </w:trPr>
        <w:tc>
          <w:tcPr>
            <w:tcW w:w="955" w:type="dxa"/>
          </w:tcPr>
          <w:p w14:paraId="75012EE0"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lastRenderedPageBreak/>
              <w:t>I 6.2.</w:t>
            </w:r>
          </w:p>
        </w:tc>
        <w:tc>
          <w:tcPr>
            <w:tcW w:w="5010" w:type="dxa"/>
          </w:tcPr>
          <w:p w14:paraId="497038D1"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Alte reviste din străinătate în BDI sau reviste teologice</w:t>
            </w:r>
          </w:p>
        </w:tc>
        <w:tc>
          <w:tcPr>
            <w:tcW w:w="1347" w:type="dxa"/>
          </w:tcPr>
          <w:p w14:paraId="71408410"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0,6/n</w:t>
            </w:r>
          </w:p>
        </w:tc>
        <w:tc>
          <w:tcPr>
            <w:tcW w:w="1742" w:type="dxa"/>
          </w:tcPr>
          <w:p w14:paraId="5317475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Lista la Obs. 8-10.</w:t>
            </w:r>
          </w:p>
        </w:tc>
      </w:tr>
      <w:tr w:rsidR="0047129B" w:rsidRPr="00516B55" w14:paraId="0FEFB1FE" w14:textId="77777777">
        <w:trPr>
          <w:trHeight w:val="316"/>
        </w:trPr>
        <w:tc>
          <w:tcPr>
            <w:tcW w:w="955" w:type="dxa"/>
          </w:tcPr>
          <w:p w14:paraId="4B23EEFB" w14:textId="77777777" w:rsidR="0047129B" w:rsidRPr="00516B55" w:rsidRDefault="0047129B">
            <w:pPr>
              <w:widowControl w:val="0"/>
              <w:spacing w:line="360" w:lineRule="auto"/>
              <w:rPr>
                <w:sz w:val="16"/>
                <w:szCs w:val="16"/>
              </w:rPr>
            </w:pPr>
          </w:p>
        </w:tc>
        <w:tc>
          <w:tcPr>
            <w:tcW w:w="5010" w:type="dxa"/>
          </w:tcPr>
          <w:p w14:paraId="3C93EEF9"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prestigioase</w:t>
            </w:r>
          </w:p>
        </w:tc>
        <w:tc>
          <w:tcPr>
            <w:tcW w:w="1347" w:type="dxa"/>
          </w:tcPr>
          <w:p w14:paraId="12438D7E" w14:textId="77777777" w:rsidR="0047129B" w:rsidRPr="00516B55" w:rsidRDefault="0047129B">
            <w:pPr>
              <w:widowControl w:val="0"/>
              <w:spacing w:line="360" w:lineRule="auto"/>
              <w:rPr>
                <w:sz w:val="16"/>
                <w:szCs w:val="16"/>
              </w:rPr>
            </w:pPr>
          </w:p>
        </w:tc>
        <w:tc>
          <w:tcPr>
            <w:tcW w:w="1742" w:type="dxa"/>
          </w:tcPr>
          <w:p w14:paraId="4497D5BE" w14:textId="77777777" w:rsidR="0047129B" w:rsidRPr="00516B55" w:rsidRDefault="0047129B">
            <w:pPr>
              <w:widowControl w:val="0"/>
              <w:spacing w:line="360" w:lineRule="auto"/>
              <w:rPr>
                <w:sz w:val="16"/>
                <w:szCs w:val="16"/>
              </w:rPr>
            </w:pPr>
          </w:p>
        </w:tc>
      </w:tr>
      <w:tr w:rsidR="0047129B" w:rsidRPr="00516B55" w14:paraId="71953BF0" w14:textId="77777777">
        <w:trPr>
          <w:trHeight w:val="510"/>
        </w:trPr>
        <w:tc>
          <w:tcPr>
            <w:tcW w:w="955" w:type="dxa"/>
          </w:tcPr>
          <w:p w14:paraId="798C1A30"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6.3.</w:t>
            </w:r>
          </w:p>
        </w:tc>
        <w:tc>
          <w:tcPr>
            <w:tcW w:w="5010" w:type="dxa"/>
          </w:tcPr>
          <w:p w14:paraId="0ED59721"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din România cotate CNCS B, în limbi de circulație internațională</w:t>
            </w:r>
          </w:p>
        </w:tc>
        <w:tc>
          <w:tcPr>
            <w:tcW w:w="1347" w:type="dxa"/>
          </w:tcPr>
          <w:p w14:paraId="331391D9"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0,6/n</w:t>
            </w:r>
          </w:p>
        </w:tc>
        <w:tc>
          <w:tcPr>
            <w:tcW w:w="1742" w:type="dxa"/>
          </w:tcPr>
          <w:p w14:paraId="10CF08E7" w14:textId="77777777" w:rsidR="0047129B" w:rsidRPr="00516B55" w:rsidRDefault="0047129B">
            <w:pPr>
              <w:widowControl w:val="0"/>
              <w:spacing w:line="360" w:lineRule="auto"/>
              <w:rPr>
                <w:sz w:val="16"/>
                <w:szCs w:val="16"/>
              </w:rPr>
            </w:pPr>
          </w:p>
        </w:tc>
      </w:tr>
      <w:tr w:rsidR="0047129B" w:rsidRPr="00516B55" w14:paraId="5FE32653" w14:textId="77777777">
        <w:trPr>
          <w:trHeight w:val="510"/>
        </w:trPr>
        <w:tc>
          <w:tcPr>
            <w:tcW w:w="955" w:type="dxa"/>
          </w:tcPr>
          <w:p w14:paraId="052964F8"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6.4.</w:t>
            </w:r>
          </w:p>
        </w:tc>
        <w:tc>
          <w:tcPr>
            <w:tcW w:w="5010" w:type="dxa"/>
          </w:tcPr>
          <w:p w14:paraId="20133E76"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din România cotate CNCS B, în limba română sau în cele ale naționalităților conlocuitoare altele decât germana</w:t>
            </w:r>
          </w:p>
        </w:tc>
        <w:tc>
          <w:tcPr>
            <w:tcW w:w="1347" w:type="dxa"/>
          </w:tcPr>
          <w:p w14:paraId="1D4FE978"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0,4/n</w:t>
            </w:r>
          </w:p>
        </w:tc>
        <w:tc>
          <w:tcPr>
            <w:tcW w:w="1742" w:type="dxa"/>
          </w:tcPr>
          <w:p w14:paraId="1DBC67B4" w14:textId="77777777" w:rsidR="0047129B" w:rsidRPr="00516B55" w:rsidRDefault="0047129B">
            <w:pPr>
              <w:widowControl w:val="0"/>
              <w:spacing w:line="360" w:lineRule="auto"/>
              <w:rPr>
                <w:sz w:val="16"/>
                <w:szCs w:val="16"/>
              </w:rPr>
            </w:pPr>
          </w:p>
        </w:tc>
      </w:tr>
      <w:tr w:rsidR="0047129B" w:rsidRPr="00516B55" w14:paraId="141C8679" w14:textId="77777777">
        <w:trPr>
          <w:trHeight w:val="510"/>
        </w:trPr>
        <w:tc>
          <w:tcPr>
            <w:tcW w:w="955" w:type="dxa"/>
          </w:tcPr>
          <w:p w14:paraId="2842385D"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6.5.</w:t>
            </w:r>
          </w:p>
        </w:tc>
        <w:tc>
          <w:tcPr>
            <w:tcW w:w="5010" w:type="dxa"/>
          </w:tcPr>
          <w:p w14:paraId="0F790514"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din România cotate CNCS C, în limbi de circulație internațională</w:t>
            </w:r>
          </w:p>
        </w:tc>
        <w:tc>
          <w:tcPr>
            <w:tcW w:w="1347" w:type="dxa"/>
          </w:tcPr>
          <w:p w14:paraId="30C49A12"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0,3/n</w:t>
            </w:r>
          </w:p>
        </w:tc>
        <w:tc>
          <w:tcPr>
            <w:tcW w:w="1742" w:type="dxa"/>
          </w:tcPr>
          <w:p w14:paraId="01577B29" w14:textId="77777777" w:rsidR="0047129B" w:rsidRPr="00516B55" w:rsidRDefault="0047129B">
            <w:pPr>
              <w:widowControl w:val="0"/>
              <w:spacing w:line="360" w:lineRule="auto"/>
              <w:rPr>
                <w:sz w:val="16"/>
                <w:szCs w:val="16"/>
              </w:rPr>
            </w:pPr>
          </w:p>
        </w:tc>
      </w:tr>
      <w:tr w:rsidR="0047129B" w:rsidRPr="00516B55" w14:paraId="66369044" w14:textId="77777777">
        <w:trPr>
          <w:trHeight w:val="511"/>
        </w:trPr>
        <w:tc>
          <w:tcPr>
            <w:tcW w:w="955" w:type="dxa"/>
          </w:tcPr>
          <w:p w14:paraId="255F9ABD"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6.6.</w:t>
            </w:r>
          </w:p>
        </w:tc>
        <w:tc>
          <w:tcPr>
            <w:tcW w:w="5010" w:type="dxa"/>
          </w:tcPr>
          <w:p w14:paraId="5FC00E47"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din România cotate CNCS C, în limba română sau în cele ale naționalităților conlocuitoare altele decât germana</w:t>
            </w:r>
          </w:p>
        </w:tc>
        <w:tc>
          <w:tcPr>
            <w:tcW w:w="1347" w:type="dxa"/>
          </w:tcPr>
          <w:p w14:paraId="65F0922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0,2/n</w:t>
            </w:r>
          </w:p>
        </w:tc>
        <w:tc>
          <w:tcPr>
            <w:tcW w:w="1742" w:type="dxa"/>
          </w:tcPr>
          <w:p w14:paraId="59247202" w14:textId="77777777" w:rsidR="0047129B" w:rsidRPr="00516B55" w:rsidRDefault="0047129B">
            <w:pPr>
              <w:widowControl w:val="0"/>
              <w:spacing w:line="360" w:lineRule="auto"/>
              <w:rPr>
                <w:sz w:val="16"/>
                <w:szCs w:val="16"/>
              </w:rPr>
            </w:pPr>
          </w:p>
        </w:tc>
      </w:tr>
      <w:tr w:rsidR="0047129B" w:rsidRPr="00516B55" w14:paraId="01FF3B9F" w14:textId="77777777">
        <w:trPr>
          <w:trHeight w:val="510"/>
        </w:trPr>
        <w:tc>
          <w:tcPr>
            <w:tcW w:w="955" w:type="dxa"/>
          </w:tcPr>
          <w:p w14:paraId="56495CDD"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6.7.</w:t>
            </w:r>
          </w:p>
        </w:tc>
        <w:tc>
          <w:tcPr>
            <w:tcW w:w="5010" w:type="dxa"/>
          </w:tcPr>
          <w:p w14:paraId="577C7428"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românești tipărite de către centre bisericești, unde există școală doctorală, în limbă de circulație internațională</w:t>
            </w:r>
          </w:p>
        </w:tc>
        <w:tc>
          <w:tcPr>
            <w:tcW w:w="1347" w:type="dxa"/>
          </w:tcPr>
          <w:p w14:paraId="5C81159F"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0,3/n</w:t>
            </w:r>
          </w:p>
        </w:tc>
        <w:tc>
          <w:tcPr>
            <w:tcW w:w="1742" w:type="dxa"/>
          </w:tcPr>
          <w:p w14:paraId="5F274E99" w14:textId="77777777" w:rsidR="0047129B" w:rsidRPr="00516B55" w:rsidRDefault="0047129B">
            <w:pPr>
              <w:widowControl w:val="0"/>
              <w:spacing w:line="360" w:lineRule="auto"/>
              <w:rPr>
                <w:sz w:val="16"/>
                <w:szCs w:val="16"/>
              </w:rPr>
            </w:pPr>
          </w:p>
        </w:tc>
      </w:tr>
      <w:tr w:rsidR="0047129B" w:rsidRPr="00516B55" w14:paraId="32F9D1B8" w14:textId="77777777">
        <w:trPr>
          <w:trHeight w:val="707"/>
        </w:trPr>
        <w:tc>
          <w:tcPr>
            <w:tcW w:w="955" w:type="dxa"/>
          </w:tcPr>
          <w:p w14:paraId="379EF5CA"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6.8.</w:t>
            </w:r>
          </w:p>
        </w:tc>
        <w:tc>
          <w:tcPr>
            <w:tcW w:w="5010" w:type="dxa"/>
          </w:tcPr>
          <w:p w14:paraId="6848149C"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Reviste românești tipărite de către centre bisericești, unde există școală doctorală, în limba română sau în cele ale naționalităților conlocuitoare altele decât germana</w:t>
            </w:r>
          </w:p>
        </w:tc>
        <w:tc>
          <w:tcPr>
            <w:tcW w:w="1347" w:type="dxa"/>
          </w:tcPr>
          <w:p w14:paraId="304B876E"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0,2/n</w:t>
            </w:r>
          </w:p>
        </w:tc>
        <w:tc>
          <w:tcPr>
            <w:tcW w:w="1742" w:type="dxa"/>
          </w:tcPr>
          <w:p w14:paraId="5C9749DF" w14:textId="77777777" w:rsidR="0047129B" w:rsidRPr="00516B55" w:rsidRDefault="0047129B">
            <w:pPr>
              <w:widowControl w:val="0"/>
              <w:spacing w:line="360" w:lineRule="auto"/>
              <w:rPr>
                <w:sz w:val="16"/>
                <w:szCs w:val="16"/>
              </w:rPr>
            </w:pPr>
          </w:p>
        </w:tc>
      </w:tr>
      <w:tr w:rsidR="0047129B" w:rsidRPr="00516B55" w14:paraId="3CF55D00" w14:textId="77777777">
        <w:trPr>
          <w:trHeight w:val="316"/>
        </w:trPr>
        <w:tc>
          <w:tcPr>
            <w:tcW w:w="955" w:type="dxa"/>
          </w:tcPr>
          <w:p w14:paraId="34EF544A"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7</w:t>
            </w:r>
          </w:p>
        </w:tc>
        <w:tc>
          <w:tcPr>
            <w:tcW w:w="5010" w:type="dxa"/>
          </w:tcPr>
          <w:p w14:paraId="5C81698E"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Articole</w:t>
            </w:r>
          </w:p>
        </w:tc>
        <w:tc>
          <w:tcPr>
            <w:tcW w:w="1347" w:type="dxa"/>
          </w:tcPr>
          <w:p w14:paraId="6BBB6225" w14:textId="77777777" w:rsidR="0047129B" w:rsidRPr="00516B55" w:rsidRDefault="0047129B">
            <w:pPr>
              <w:widowControl w:val="0"/>
              <w:spacing w:line="360" w:lineRule="auto"/>
              <w:rPr>
                <w:sz w:val="16"/>
                <w:szCs w:val="16"/>
              </w:rPr>
            </w:pPr>
          </w:p>
        </w:tc>
        <w:tc>
          <w:tcPr>
            <w:tcW w:w="1742" w:type="dxa"/>
          </w:tcPr>
          <w:p w14:paraId="0EB1256C" w14:textId="77777777" w:rsidR="0047129B" w:rsidRPr="00516B55" w:rsidRDefault="0047129B">
            <w:pPr>
              <w:widowControl w:val="0"/>
              <w:spacing w:line="360" w:lineRule="auto"/>
              <w:rPr>
                <w:sz w:val="16"/>
                <w:szCs w:val="16"/>
              </w:rPr>
            </w:pPr>
          </w:p>
        </w:tc>
      </w:tr>
      <w:tr w:rsidR="0047129B" w:rsidRPr="00516B55" w14:paraId="233084E6" w14:textId="77777777">
        <w:trPr>
          <w:trHeight w:val="313"/>
        </w:trPr>
        <w:tc>
          <w:tcPr>
            <w:tcW w:w="955" w:type="dxa"/>
          </w:tcPr>
          <w:p w14:paraId="2BFDAEC1"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7.1</w:t>
            </w:r>
          </w:p>
        </w:tc>
        <w:tc>
          <w:tcPr>
            <w:tcW w:w="5010" w:type="dxa"/>
          </w:tcPr>
          <w:p w14:paraId="3E25EF37"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În enciclopedii din străinătate</w:t>
            </w:r>
          </w:p>
        </w:tc>
        <w:tc>
          <w:tcPr>
            <w:tcW w:w="1347" w:type="dxa"/>
          </w:tcPr>
          <w:p w14:paraId="5056E74C"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5/n</w:t>
            </w:r>
          </w:p>
        </w:tc>
        <w:tc>
          <w:tcPr>
            <w:tcW w:w="1742" w:type="dxa"/>
          </w:tcPr>
          <w:p w14:paraId="30F4320A" w14:textId="77777777" w:rsidR="0047129B" w:rsidRPr="00516B55" w:rsidRDefault="0047129B">
            <w:pPr>
              <w:widowControl w:val="0"/>
              <w:spacing w:line="360" w:lineRule="auto"/>
              <w:rPr>
                <w:sz w:val="16"/>
                <w:szCs w:val="16"/>
              </w:rPr>
            </w:pPr>
          </w:p>
        </w:tc>
      </w:tr>
      <w:tr w:rsidR="0047129B" w:rsidRPr="00516B55" w14:paraId="06AA5F1F" w14:textId="77777777">
        <w:trPr>
          <w:trHeight w:val="316"/>
        </w:trPr>
        <w:tc>
          <w:tcPr>
            <w:tcW w:w="955" w:type="dxa"/>
          </w:tcPr>
          <w:p w14:paraId="1767282D"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7.2.</w:t>
            </w:r>
          </w:p>
        </w:tc>
        <w:tc>
          <w:tcPr>
            <w:tcW w:w="5010" w:type="dxa"/>
          </w:tcPr>
          <w:p w14:paraId="6B7CF7CC"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În enciclopedii din țară</w:t>
            </w:r>
          </w:p>
        </w:tc>
        <w:tc>
          <w:tcPr>
            <w:tcW w:w="1347" w:type="dxa"/>
          </w:tcPr>
          <w:p w14:paraId="343B48D1"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2/n</w:t>
            </w:r>
          </w:p>
        </w:tc>
        <w:tc>
          <w:tcPr>
            <w:tcW w:w="1742" w:type="dxa"/>
          </w:tcPr>
          <w:p w14:paraId="61654F91" w14:textId="77777777" w:rsidR="0047129B" w:rsidRPr="00516B55" w:rsidRDefault="0047129B">
            <w:pPr>
              <w:widowControl w:val="0"/>
              <w:spacing w:line="360" w:lineRule="auto"/>
              <w:rPr>
                <w:sz w:val="16"/>
                <w:szCs w:val="16"/>
              </w:rPr>
            </w:pPr>
          </w:p>
        </w:tc>
      </w:tr>
      <w:tr w:rsidR="0047129B" w:rsidRPr="00516B55" w14:paraId="4B116DBC" w14:textId="77777777">
        <w:trPr>
          <w:trHeight w:val="510"/>
        </w:trPr>
        <w:tc>
          <w:tcPr>
            <w:tcW w:w="955" w:type="dxa"/>
          </w:tcPr>
          <w:p w14:paraId="510FDBE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7.3.</w:t>
            </w:r>
          </w:p>
        </w:tc>
        <w:tc>
          <w:tcPr>
            <w:tcW w:w="5010" w:type="dxa"/>
          </w:tcPr>
          <w:p w14:paraId="68737312"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15"/>
                <w:id w:val="1266429466"/>
              </w:sdtPr>
              <w:sdtContent>
                <w:r w:rsidRPr="00516B55">
                  <w:rPr>
                    <w:rFonts w:ascii="Arial" w:eastAsia="Arial" w:hAnsi="Arial" w:cs="Arial"/>
                    <w:sz w:val="17"/>
                    <w:szCs w:val="17"/>
                  </w:rPr>
                  <w:t>În periodice bisericești</w:t>
                </w:r>
              </w:sdtContent>
            </w:sdt>
          </w:p>
        </w:tc>
        <w:tc>
          <w:tcPr>
            <w:tcW w:w="1347" w:type="dxa"/>
          </w:tcPr>
          <w:p w14:paraId="3012710D"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1/n</w:t>
            </w:r>
          </w:p>
        </w:tc>
        <w:tc>
          <w:tcPr>
            <w:tcW w:w="1742" w:type="dxa"/>
          </w:tcPr>
          <w:p w14:paraId="4E87CEB2"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Plafon maxim de 12 puncte</w:t>
            </w:r>
          </w:p>
        </w:tc>
      </w:tr>
      <w:tr w:rsidR="0047129B" w:rsidRPr="00516B55" w14:paraId="673B84DD" w14:textId="77777777">
        <w:trPr>
          <w:trHeight w:val="2858"/>
        </w:trPr>
        <w:tc>
          <w:tcPr>
            <w:tcW w:w="955" w:type="dxa"/>
          </w:tcPr>
          <w:p w14:paraId="76ABB4CA"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8.</w:t>
            </w:r>
          </w:p>
        </w:tc>
        <w:tc>
          <w:tcPr>
            <w:tcW w:w="5010" w:type="dxa"/>
          </w:tcPr>
          <w:p w14:paraId="34438E03"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Prestigiul profesional</w:t>
            </w:r>
          </w:p>
          <w:p w14:paraId="1EABE0D5" w14:textId="77777777" w:rsidR="0047129B" w:rsidRPr="00516B55" w:rsidRDefault="00000000">
            <w:pPr>
              <w:widowControl w:val="0"/>
              <w:numPr>
                <w:ilvl w:val="0"/>
                <w:numId w:val="3"/>
              </w:numPr>
              <w:tabs>
                <w:tab w:val="left" w:pos="113"/>
              </w:tabs>
              <w:spacing w:line="360" w:lineRule="auto"/>
              <w:ind w:left="0" w:firstLine="0"/>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 xml:space="preserve">calitatea de </w:t>
            </w:r>
            <w:proofErr w:type="spellStart"/>
            <w:r w:rsidRPr="00516B55">
              <w:rPr>
                <w:rFonts w:ascii="Helvetica Neue" w:eastAsia="Helvetica Neue" w:hAnsi="Helvetica Neue" w:cs="Helvetica Neue"/>
                <w:sz w:val="17"/>
                <w:szCs w:val="17"/>
              </w:rPr>
              <w:t>visiting</w:t>
            </w:r>
            <w:proofErr w:type="spellEnd"/>
            <w:r w:rsidRPr="00516B55">
              <w:rPr>
                <w:rFonts w:ascii="Helvetica Neue" w:eastAsia="Helvetica Neue" w:hAnsi="Helvetica Neue" w:cs="Helvetica Neue"/>
                <w:sz w:val="17"/>
                <w:szCs w:val="17"/>
              </w:rPr>
              <w:t xml:space="preserve"> </w:t>
            </w:r>
            <w:proofErr w:type="spellStart"/>
            <w:r w:rsidRPr="00516B55">
              <w:rPr>
                <w:rFonts w:ascii="Helvetica Neue" w:eastAsia="Helvetica Neue" w:hAnsi="Helvetica Neue" w:cs="Helvetica Neue"/>
                <w:sz w:val="17"/>
                <w:szCs w:val="17"/>
              </w:rPr>
              <w:t>professor</w:t>
            </w:r>
            <w:proofErr w:type="spellEnd"/>
            <w:r w:rsidRPr="00516B55">
              <w:rPr>
                <w:rFonts w:ascii="Helvetica Neue" w:eastAsia="Helvetica Neue" w:hAnsi="Helvetica Neue" w:cs="Helvetica Neue"/>
                <w:sz w:val="17"/>
                <w:szCs w:val="17"/>
              </w:rPr>
              <w:t xml:space="preserve"> la universități din străinătate,</w:t>
            </w:r>
          </w:p>
          <w:p w14:paraId="42DD19C1" w14:textId="77777777" w:rsidR="0047129B" w:rsidRPr="00516B55" w:rsidRDefault="00000000">
            <w:pPr>
              <w:widowControl w:val="0"/>
              <w:numPr>
                <w:ilvl w:val="0"/>
                <w:numId w:val="3"/>
              </w:numPr>
              <w:tabs>
                <w:tab w:val="left" w:pos="113"/>
              </w:tabs>
              <w:spacing w:line="360" w:lineRule="auto"/>
              <w:ind w:left="0" w:firstLine="0"/>
              <w:rPr>
                <w:rFonts w:ascii="Helvetica Neue" w:eastAsia="Helvetica Neue" w:hAnsi="Helvetica Neue" w:cs="Helvetica Neue"/>
                <w:sz w:val="17"/>
                <w:szCs w:val="17"/>
              </w:rPr>
            </w:pPr>
            <w:sdt>
              <w:sdtPr>
                <w:tag w:val="goog_rdk_16"/>
                <w:id w:val="-316804748"/>
              </w:sdtPr>
              <w:sdtContent>
                <w:r w:rsidRPr="00516B55">
                  <w:rPr>
                    <w:rFonts w:ascii="Arial" w:eastAsia="Arial" w:hAnsi="Arial" w:cs="Arial"/>
                    <w:sz w:val="17"/>
                    <w:szCs w:val="17"/>
                  </w:rPr>
                  <w:t>membru în asociații profesionale,</w:t>
                </w:r>
              </w:sdtContent>
            </w:sdt>
          </w:p>
          <w:p w14:paraId="3731DACE" w14:textId="77777777" w:rsidR="0047129B" w:rsidRPr="00516B55" w:rsidRDefault="00000000">
            <w:pPr>
              <w:widowControl w:val="0"/>
              <w:numPr>
                <w:ilvl w:val="0"/>
                <w:numId w:val="3"/>
              </w:numPr>
              <w:tabs>
                <w:tab w:val="left" w:pos="113"/>
              </w:tabs>
              <w:spacing w:line="360" w:lineRule="auto"/>
              <w:ind w:left="0" w:firstLine="0"/>
              <w:rPr>
                <w:rFonts w:ascii="Helvetica Neue" w:eastAsia="Helvetica Neue" w:hAnsi="Helvetica Neue" w:cs="Helvetica Neue"/>
                <w:sz w:val="17"/>
                <w:szCs w:val="17"/>
              </w:rPr>
            </w:pPr>
            <w:sdt>
              <w:sdtPr>
                <w:tag w:val="goog_rdk_17"/>
                <w:id w:val="1786847040"/>
              </w:sdtPr>
              <w:sdtContent>
                <w:r w:rsidRPr="00516B55">
                  <w:rPr>
                    <w:rFonts w:ascii="Arial" w:eastAsia="Arial" w:hAnsi="Arial" w:cs="Arial"/>
                    <w:sz w:val="17"/>
                    <w:szCs w:val="17"/>
                  </w:rPr>
                  <w:t>participarea la workshop-uri internaționale;</w:t>
                </w:r>
              </w:sdtContent>
            </w:sdt>
          </w:p>
          <w:p w14:paraId="0EA3D493" w14:textId="77777777" w:rsidR="0047129B" w:rsidRPr="00516B55" w:rsidRDefault="00000000">
            <w:pPr>
              <w:widowControl w:val="0"/>
              <w:numPr>
                <w:ilvl w:val="0"/>
                <w:numId w:val="3"/>
              </w:numPr>
              <w:tabs>
                <w:tab w:val="left" w:pos="113"/>
              </w:tabs>
              <w:spacing w:line="360" w:lineRule="auto"/>
              <w:ind w:left="0" w:firstLine="0"/>
              <w:rPr>
                <w:rFonts w:ascii="Helvetica Neue" w:eastAsia="Helvetica Neue" w:hAnsi="Helvetica Neue" w:cs="Helvetica Neue"/>
                <w:sz w:val="17"/>
                <w:szCs w:val="17"/>
              </w:rPr>
            </w:pPr>
            <w:sdt>
              <w:sdtPr>
                <w:tag w:val="goog_rdk_18"/>
                <w:id w:val="454993122"/>
              </w:sdtPr>
              <w:sdtContent>
                <w:r w:rsidRPr="00516B55">
                  <w:rPr>
                    <w:rFonts w:ascii="Arial" w:eastAsia="Arial" w:hAnsi="Arial" w:cs="Arial"/>
                    <w:sz w:val="17"/>
                    <w:szCs w:val="17"/>
                  </w:rPr>
                  <w:t>organizarea unor conferințe științifice internaționale;</w:t>
                </w:r>
              </w:sdtContent>
            </w:sdt>
          </w:p>
          <w:p w14:paraId="3E1EC6AC" w14:textId="77777777" w:rsidR="0047129B" w:rsidRPr="00516B55" w:rsidRDefault="00000000">
            <w:pPr>
              <w:widowControl w:val="0"/>
              <w:numPr>
                <w:ilvl w:val="0"/>
                <w:numId w:val="3"/>
              </w:numPr>
              <w:tabs>
                <w:tab w:val="left" w:pos="113"/>
              </w:tabs>
              <w:spacing w:line="360" w:lineRule="auto"/>
              <w:ind w:left="0" w:firstLine="0"/>
              <w:rPr>
                <w:rFonts w:ascii="Helvetica Neue" w:eastAsia="Helvetica Neue" w:hAnsi="Helvetica Neue" w:cs="Helvetica Neue"/>
                <w:sz w:val="17"/>
                <w:szCs w:val="17"/>
              </w:rPr>
            </w:pPr>
            <w:sdt>
              <w:sdtPr>
                <w:tag w:val="goog_rdk_19"/>
                <w:id w:val="-1052684090"/>
              </w:sdtPr>
              <w:sdtContent>
                <w:r w:rsidRPr="00516B55">
                  <w:rPr>
                    <w:rFonts w:ascii="Arial" w:eastAsia="Arial" w:hAnsi="Arial" w:cs="Arial"/>
                    <w:sz w:val="17"/>
                    <w:szCs w:val="17"/>
                  </w:rPr>
                  <w:t>membru în comisii de cercetare și granturi,</w:t>
                </w:r>
              </w:sdtContent>
            </w:sdt>
          </w:p>
          <w:p w14:paraId="3DB881F6" w14:textId="77777777" w:rsidR="0047129B" w:rsidRPr="00516B55" w:rsidRDefault="00000000">
            <w:pPr>
              <w:widowControl w:val="0"/>
              <w:numPr>
                <w:ilvl w:val="0"/>
                <w:numId w:val="3"/>
              </w:numPr>
              <w:tabs>
                <w:tab w:val="left" w:pos="113"/>
              </w:tabs>
              <w:spacing w:line="360" w:lineRule="auto"/>
              <w:ind w:left="0" w:firstLine="0"/>
              <w:rPr>
                <w:rFonts w:ascii="Helvetica Neue" w:eastAsia="Helvetica Neue" w:hAnsi="Helvetica Neue" w:cs="Helvetica Neue"/>
                <w:sz w:val="17"/>
                <w:szCs w:val="17"/>
              </w:rPr>
            </w:pPr>
            <w:sdt>
              <w:sdtPr>
                <w:tag w:val="goog_rdk_20"/>
                <w:id w:val="271291740"/>
              </w:sdtPr>
              <w:sdtContent>
                <w:r w:rsidRPr="00516B55">
                  <w:rPr>
                    <w:rFonts w:ascii="Arial" w:eastAsia="Arial" w:hAnsi="Arial" w:cs="Arial"/>
                    <w:sz w:val="17"/>
                    <w:szCs w:val="17"/>
                  </w:rPr>
                  <w:t>membru în comisii de dialog interconfesional și interreligios;</w:t>
                </w:r>
              </w:sdtContent>
            </w:sdt>
          </w:p>
          <w:p w14:paraId="6A5E8D29" w14:textId="77777777" w:rsidR="0047129B" w:rsidRPr="00516B55" w:rsidRDefault="00000000">
            <w:pPr>
              <w:widowControl w:val="0"/>
              <w:numPr>
                <w:ilvl w:val="0"/>
                <w:numId w:val="3"/>
              </w:numPr>
              <w:tabs>
                <w:tab w:val="left" w:pos="113"/>
              </w:tabs>
              <w:spacing w:line="360" w:lineRule="auto"/>
              <w:ind w:left="0" w:firstLine="0"/>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 xml:space="preserve">membru în colectivele de redacție ale unor reviste de specialitate din străinătate, indexate în bazele de date ISI, ATLA, </w:t>
            </w:r>
            <w:proofErr w:type="spellStart"/>
            <w:r w:rsidRPr="00516B55">
              <w:rPr>
                <w:rFonts w:ascii="Helvetica Neue" w:eastAsia="Helvetica Neue" w:hAnsi="Helvetica Neue" w:cs="Helvetica Neue"/>
                <w:sz w:val="17"/>
                <w:szCs w:val="17"/>
              </w:rPr>
              <w:t>Religion</w:t>
            </w:r>
            <w:proofErr w:type="spellEnd"/>
            <w:r w:rsidRPr="00516B55">
              <w:rPr>
                <w:rFonts w:ascii="Helvetica Neue" w:eastAsia="Helvetica Neue" w:hAnsi="Helvetica Neue" w:cs="Helvetica Neue"/>
                <w:sz w:val="17"/>
                <w:szCs w:val="17"/>
              </w:rPr>
              <w:t xml:space="preserve"> </w:t>
            </w:r>
            <w:proofErr w:type="spellStart"/>
            <w:r w:rsidRPr="00516B55">
              <w:rPr>
                <w:rFonts w:ascii="Helvetica Neue" w:eastAsia="Helvetica Neue" w:hAnsi="Helvetica Neue" w:cs="Helvetica Neue"/>
                <w:sz w:val="17"/>
                <w:szCs w:val="17"/>
              </w:rPr>
              <w:t>and</w:t>
            </w:r>
            <w:proofErr w:type="spellEnd"/>
            <w:r w:rsidRPr="00516B55">
              <w:rPr>
                <w:rFonts w:ascii="Helvetica Neue" w:eastAsia="Helvetica Neue" w:hAnsi="Helvetica Neue" w:cs="Helvetica Neue"/>
                <w:sz w:val="17"/>
                <w:szCs w:val="17"/>
              </w:rPr>
              <w:t xml:space="preserve"> </w:t>
            </w:r>
            <w:proofErr w:type="spellStart"/>
            <w:r w:rsidRPr="00516B55">
              <w:rPr>
                <w:rFonts w:ascii="Helvetica Neue" w:eastAsia="Helvetica Neue" w:hAnsi="Helvetica Neue" w:cs="Helvetica Neue"/>
                <w:sz w:val="17"/>
                <w:szCs w:val="17"/>
              </w:rPr>
              <w:t>Theological</w:t>
            </w:r>
            <w:proofErr w:type="spellEnd"/>
            <w:r w:rsidRPr="00516B55">
              <w:rPr>
                <w:rFonts w:ascii="Helvetica Neue" w:eastAsia="Helvetica Neue" w:hAnsi="Helvetica Neue" w:cs="Helvetica Neue"/>
                <w:sz w:val="17"/>
                <w:szCs w:val="17"/>
              </w:rPr>
              <w:t xml:space="preserve"> Abstract, ERIH, </w:t>
            </w:r>
            <w:proofErr w:type="spellStart"/>
            <w:r w:rsidRPr="00516B55">
              <w:rPr>
                <w:rFonts w:ascii="Helvetica Neue" w:eastAsia="Helvetica Neue" w:hAnsi="Helvetica Neue" w:cs="Helvetica Neue"/>
                <w:sz w:val="17"/>
                <w:szCs w:val="17"/>
              </w:rPr>
              <w:t>Scopus</w:t>
            </w:r>
            <w:proofErr w:type="spellEnd"/>
            <w:r w:rsidRPr="00516B55">
              <w:rPr>
                <w:rFonts w:ascii="Helvetica Neue" w:eastAsia="Helvetica Neue" w:hAnsi="Helvetica Neue" w:cs="Helvetica Neue"/>
                <w:sz w:val="17"/>
                <w:szCs w:val="17"/>
              </w:rPr>
              <w:t xml:space="preserve">, EBSCO, JSTOR, </w:t>
            </w:r>
            <w:proofErr w:type="spellStart"/>
            <w:r w:rsidRPr="00516B55">
              <w:rPr>
                <w:rFonts w:ascii="Helvetica Neue" w:eastAsia="Helvetica Neue" w:hAnsi="Helvetica Neue" w:cs="Helvetica Neue"/>
                <w:sz w:val="17"/>
                <w:szCs w:val="17"/>
              </w:rPr>
              <w:t>ProQuest</w:t>
            </w:r>
            <w:proofErr w:type="spellEnd"/>
            <w:r w:rsidRPr="00516B55">
              <w:rPr>
                <w:rFonts w:ascii="Helvetica Neue" w:eastAsia="Helvetica Neue" w:hAnsi="Helvetica Neue" w:cs="Helvetica Neue"/>
                <w:sz w:val="17"/>
                <w:szCs w:val="17"/>
              </w:rPr>
              <w:t xml:space="preserve">, Project Muse, CEEOL, </w:t>
            </w:r>
            <w:proofErr w:type="spellStart"/>
            <w:r w:rsidRPr="00516B55">
              <w:rPr>
                <w:rFonts w:ascii="Helvetica Neue" w:eastAsia="Helvetica Neue" w:hAnsi="Helvetica Neue" w:cs="Helvetica Neue"/>
                <w:sz w:val="17"/>
                <w:szCs w:val="17"/>
              </w:rPr>
              <w:t>Refdoc</w:t>
            </w:r>
            <w:proofErr w:type="spellEnd"/>
            <w:r w:rsidRPr="00516B55">
              <w:rPr>
                <w:rFonts w:ascii="Helvetica Neue" w:eastAsia="Helvetica Neue" w:hAnsi="Helvetica Neue" w:cs="Helvetica Neue"/>
                <w:sz w:val="17"/>
                <w:szCs w:val="17"/>
              </w:rPr>
              <w:t xml:space="preserve"> (</w:t>
            </w:r>
            <w:proofErr w:type="spellStart"/>
            <w:r w:rsidRPr="00516B55">
              <w:rPr>
                <w:rFonts w:ascii="Helvetica Neue" w:eastAsia="Helvetica Neue" w:hAnsi="Helvetica Neue" w:cs="Helvetica Neue"/>
                <w:sz w:val="17"/>
                <w:szCs w:val="17"/>
              </w:rPr>
              <w:t>Cat.inist</w:t>
            </w:r>
            <w:proofErr w:type="spellEnd"/>
            <w:r w:rsidRPr="00516B55">
              <w:rPr>
                <w:rFonts w:ascii="Helvetica Neue" w:eastAsia="Helvetica Neue" w:hAnsi="Helvetica Neue" w:cs="Helvetica Neue"/>
                <w:sz w:val="17"/>
                <w:szCs w:val="17"/>
              </w:rPr>
              <w:t xml:space="preserve">), Index </w:t>
            </w:r>
            <w:proofErr w:type="spellStart"/>
            <w:r w:rsidRPr="00516B55">
              <w:rPr>
                <w:rFonts w:ascii="Helvetica Neue" w:eastAsia="Helvetica Neue" w:hAnsi="Helvetica Neue" w:cs="Helvetica Neue"/>
                <w:sz w:val="17"/>
                <w:szCs w:val="17"/>
              </w:rPr>
              <w:t>theologicus</w:t>
            </w:r>
            <w:proofErr w:type="spellEnd"/>
            <w:r w:rsidRPr="00516B55">
              <w:rPr>
                <w:rFonts w:ascii="Helvetica Neue" w:eastAsia="Helvetica Neue" w:hAnsi="Helvetica Neue" w:cs="Helvetica Neue"/>
                <w:sz w:val="17"/>
                <w:szCs w:val="17"/>
              </w:rPr>
              <w:t xml:space="preserve">, MTMT, </w:t>
            </w:r>
            <w:proofErr w:type="spellStart"/>
            <w:r w:rsidRPr="00516B55">
              <w:rPr>
                <w:rFonts w:ascii="Helvetica Neue" w:eastAsia="Helvetica Neue" w:hAnsi="Helvetica Neue" w:cs="Helvetica Neue"/>
                <w:sz w:val="17"/>
                <w:szCs w:val="17"/>
              </w:rPr>
              <w:t>Matarka</w:t>
            </w:r>
            <w:proofErr w:type="spellEnd"/>
            <w:r w:rsidRPr="00516B55">
              <w:rPr>
                <w:rFonts w:ascii="Helvetica Neue" w:eastAsia="Helvetica Neue" w:hAnsi="Helvetica Neue" w:cs="Helvetica Neue"/>
                <w:sz w:val="17"/>
                <w:szCs w:val="17"/>
              </w:rPr>
              <w:t>;</w:t>
            </w:r>
          </w:p>
          <w:p w14:paraId="485A5315" w14:textId="77777777" w:rsidR="0047129B" w:rsidRPr="00516B55" w:rsidRDefault="00000000">
            <w:pPr>
              <w:widowControl w:val="0"/>
              <w:numPr>
                <w:ilvl w:val="0"/>
                <w:numId w:val="3"/>
              </w:numPr>
              <w:tabs>
                <w:tab w:val="left" w:pos="113"/>
              </w:tabs>
              <w:spacing w:line="360" w:lineRule="auto"/>
              <w:ind w:left="0" w:firstLine="0"/>
              <w:rPr>
                <w:rFonts w:ascii="Helvetica Neue" w:eastAsia="Helvetica Neue" w:hAnsi="Helvetica Neue" w:cs="Helvetica Neue"/>
                <w:sz w:val="17"/>
                <w:szCs w:val="17"/>
              </w:rPr>
            </w:pPr>
            <w:sdt>
              <w:sdtPr>
                <w:tag w:val="goog_rdk_21"/>
                <w:id w:val="924382051"/>
              </w:sdtPr>
              <w:sdtContent>
                <w:r w:rsidRPr="00516B55">
                  <w:rPr>
                    <w:rFonts w:ascii="Arial" w:eastAsia="Arial" w:hAnsi="Arial" w:cs="Arial"/>
                    <w:sz w:val="17"/>
                    <w:szCs w:val="17"/>
                  </w:rPr>
                  <w:t>referent științific al unor edituri cu prestigiu internațional,</w:t>
                </w:r>
              </w:sdtContent>
            </w:sdt>
          </w:p>
          <w:p w14:paraId="4C3229C4" w14:textId="77777777" w:rsidR="0047129B" w:rsidRPr="00516B55" w:rsidRDefault="00000000">
            <w:pPr>
              <w:widowControl w:val="0"/>
              <w:numPr>
                <w:ilvl w:val="0"/>
                <w:numId w:val="3"/>
              </w:numPr>
              <w:tabs>
                <w:tab w:val="left" w:pos="113"/>
              </w:tabs>
              <w:spacing w:line="360" w:lineRule="auto"/>
              <w:ind w:left="0" w:firstLine="0"/>
              <w:rPr>
                <w:rFonts w:ascii="Helvetica Neue" w:eastAsia="Helvetica Neue" w:hAnsi="Helvetica Neue" w:cs="Helvetica Neue"/>
                <w:sz w:val="17"/>
                <w:szCs w:val="17"/>
              </w:rPr>
            </w:pPr>
            <w:sdt>
              <w:sdtPr>
                <w:tag w:val="goog_rdk_22"/>
                <w:id w:val="-1740009394"/>
              </w:sdtPr>
              <w:sdtContent>
                <w:r w:rsidRPr="00516B55">
                  <w:rPr>
                    <w:rFonts w:ascii="Arial" w:eastAsia="Arial" w:hAnsi="Arial" w:cs="Arial"/>
                    <w:sz w:val="17"/>
                    <w:szCs w:val="17"/>
                  </w:rPr>
                  <w:t>premii și distincții academice, naționale și internaționale.</w:t>
                </w:r>
              </w:sdtContent>
            </w:sdt>
          </w:p>
        </w:tc>
        <w:tc>
          <w:tcPr>
            <w:tcW w:w="1347" w:type="dxa"/>
          </w:tcPr>
          <w:p w14:paraId="3B791593" w14:textId="77777777" w:rsidR="0047129B" w:rsidRPr="00516B55" w:rsidRDefault="00000000">
            <w:pPr>
              <w:widowControl w:val="0"/>
              <w:spacing w:line="360" w:lineRule="auto"/>
              <w:rPr>
                <w:rFonts w:ascii="Helvetica Neue" w:eastAsia="Helvetica Neue" w:hAnsi="Helvetica Neue" w:cs="Helvetica Neue"/>
                <w:sz w:val="17"/>
                <w:szCs w:val="17"/>
              </w:rPr>
            </w:pPr>
            <w:sdt>
              <w:sdtPr>
                <w:tag w:val="goog_rdk_23"/>
                <w:id w:val="1623416266"/>
              </w:sdtPr>
              <w:sdtContent>
                <w:r w:rsidRPr="00516B55">
                  <w:rPr>
                    <w:rFonts w:ascii="Arial" w:eastAsia="Arial" w:hAnsi="Arial" w:cs="Arial"/>
                    <w:sz w:val="17"/>
                    <w:szCs w:val="17"/>
                  </w:rPr>
                  <w:t>2 p. Pentru fiecare poziție/calitate</w:t>
                </w:r>
              </w:sdtContent>
            </w:sdt>
          </w:p>
        </w:tc>
        <w:tc>
          <w:tcPr>
            <w:tcW w:w="1742" w:type="dxa"/>
          </w:tcPr>
          <w:p w14:paraId="2F3D8C48" w14:textId="77777777" w:rsidR="0047129B" w:rsidRPr="00516B55" w:rsidRDefault="0047129B">
            <w:pPr>
              <w:widowControl w:val="0"/>
              <w:spacing w:line="360" w:lineRule="auto"/>
              <w:rPr>
                <w:sz w:val="16"/>
                <w:szCs w:val="16"/>
              </w:rPr>
            </w:pPr>
          </w:p>
        </w:tc>
      </w:tr>
      <w:tr w:rsidR="0047129B" w:rsidRPr="00516B55" w14:paraId="12FA22AC" w14:textId="77777777">
        <w:trPr>
          <w:trHeight w:val="1293"/>
        </w:trPr>
        <w:tc>
          <w:tcPr>
            <w:tcW w:w="955" w:type="dxa"/>
          </w:tcPr>
          <w:p w14:paraId="716502E6"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I 9.</w:t>
            </w:r>
          </w:p>
        </w:tc>
        <w:tc>
          <w:tcPr>
            <w:tcW w:w="5010" w:type="dxa"/>
          </w:tcPr>
          <w:p w14:paraId="4B2D31F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Citări</w:t>
            </w:r>
          </w:p>
          <w:p w14:paraId="1FE350EA"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 xml:space="preserve">în cărți publicate în edituri prestigioase din străinătate și țară, precum și în reviste indexate în bazele de date ISI, ATLA, </w:t>
            </w:r>
            <w:proofErr w:type="spellStart"/>
            <w:r w:rsidRPr="00516B55">
              <w:rPr>
                <w:rFonts w:ascii="Helvetica Neue" w:eastAsia="Helvetica Neue" w:hAnsi="Helvetica Neue" w:cs="Helvetica Neue"/>
                <w:sz w:val="17"/>
                <w:szCs w:val="17"/>
              </w:rPr>
              <w:t>Religion</w:t>
            </w:r>
            <w:proofErr w:type="spellEnd"/>
            <w:r w:rsidRPr="00516B55">
              <w:rPr>
                <w:rFonts w:ascii="Helvetica Neue" w:eastAsia="Helvetica Neue" w:hAnsi="Helvetica Neue" w:cs="Helvetica Neue"/>
                <w:sz w:val="17"/>
                <w:szCs w:val="17"/>
              </w:rPr>
              <w:t xml:space="preserve"> </w:t>
            </w:r>
            <w:proofErr w:type="spellStart"/>
            <w:r w:rsidRPr="00516B55">
              <w:rPr>
                <w:rFonts w:ascii="Helvetica Neue" w:eastAsia="Helvetica Neue" w:hAnsi="Helvetica Neue" w:cs="Helvetica Neue"/>
                <w:sz w:val="17"/>
                <w:szCs w:val="17"/>
              </w:rPr>
              <w:t>and</w:t>
            </w:r>
            <w:proofErr w:type="spellEnd"/>
            <w:r w:rsidRPr="00516B55">
              <w:rPr>
                <w:rFonts w:ascii="Helvetica Neue" w:eastAsia="Helvetica Neue" w:hAnsi="Helvetica Neue" w:cs="Helvetica Neue"/>
                <w:sz w:val="17"/>
                <w:szCs w:val="17"/>
              </w:rPr>
              <w:t xml:space="preserve"> </w:t>
            </w:r>
            <w:proofErr w:type="spellStart"/>
            <w:r w:rsidRPr="00516B55">
              <w:rPr>
                <w:rFonts w:ascii="Helvetica Neue" w:eastAsia="Helvetica Neue" w:hAnsi="Helvetica Neue" w:cs="Helvetica Neue"/>
                <w:sz w:val="17"/>
                <w:szCs w:val="17"/>
              </w:rPr>
              <w:t>Theological</w:t>
            </w:r>
            <w:proofErr w:type="spellEnd"/>
            <w:r w:rsidRPr="00516B55">
              <w:rPr>
                <w:rFonts w:ascii="Helvetica Neue" w:eastAsia="Helvetica Neue" w:hAnsi="Helvetica Neue" w:cs="Helvetica Neue"/>
                <w:sz w:val="17"/>
                <w:szCs w:val="17"/>
              </w:rPr>
              <w:t xml:space="preserve"> Abstract, ERIH, </w:t>
            </w:r>
            <w:proofErr w:type="spellStart"/>
            <w:r w:rsidRPr="00516B55">
              <w:rPr>
                <w:rFonts w:ascii="Helvetica Neue" w:eastAsia="Helvetica Neue" w:hAnsi="Helvetica Neue" w:cs="Helvetica Neue"/>
                <w:sz w:val="17"/>
                <w:szCs w:val="17"/>
              </w:rPr>
              <w:t>Scopus</w:t>
            </w:r>
            <w:proofErr w:type="spellEnd"/>
            <w:r w:rsidRPr="00516B55">
              <w:rPr>
                <w:rFonts w:ascii="Helvetica Neue" w:eastAsia="Helvetica Neue" w:hAnsi="Helvetica Neue" w:cs="Helvetica Neue"/>
                <w:sz w:val="17"/>
                <w:szCs w:val="17"/>
              </w:rPr>
              <w:t xml:space="preserve">, EBSCO, JSTOR, </w:t>
            </w:r>
            <w:proofErr w:type="spellStart"/>
            <w:r w:rsidRPr="00516B55">
              <w:rPr>
                <w:rFonts w:ascii="Helvetica Neue" w:eastAsia="Helvetica Neue" w:hAnsi="Helvetica Neue" w:cs="Helvetica Neue"/>
                <w:sz w:val="17"/>
                <w:szCs w:val="17"/>
              </w:rPr>
              <w:t>ProQuest</w:t>
            </w:r>
            <w:proofErr w:type="spellEnd"/>
            <w:r w:rsidRPr="00516B55">
              <w:rPr>
                <w:rFonts w:ascii="Helvetica Neue" w:eastAsia="Helvetica Neue" w:hAnsi="Helvetica Neue" w:cs="Helvetica Neue"/>
                <w:sz w:val="17"/>
                <w:szCs w:val="17"/>
              </w:rPr>
              <w:t xml:space="preserve">, Project Muse, CEEOL, </w:t>
            </w:r>
            <w:proofErr w:type="spellStart"/>
            <w:r w:rsidRPr="00516B55">
              <w:rPr>
                <w:rFonts w:ascii="Helvetica Neue" w:eastAsia="Helvetica Neue" w:hAnsi="Helvetica Neue" w:cs="Helvetica Neue"/>
                <w:sz w:val="17"/>
                <w:szCs w:val="17"/>
              </w:rPr>
              <w:t>Refdoc</w:t>
            </w:r>
            <w:proofErr w:type="spellEnd"/>
            <w:r w:rsidRPr="00516B55">
              <w:rPr>
                <w:rFonts w:ascii="Helvetica Neue" w:eastAsia="Helvetica Neue" w:hAnsi="Helvetica Neue" w:cs="Helvetica Neue"/>
                <w:sz w:val="17"/>
                <w:szCs w:val="17"/>
              </w:rPr>
              <w:t xml:space="preserve"> (</w:t>
            </w:r>
            <w:proofErr w:type="spellStart"/>
            <w:r w:rsidRPr="00516B55">
              <w:rPr>
                <w:rFonts w:ascii="Helvetica Neue" w:eastAsia="Helvetica Neue" w:hAnsi="Helvetica Neue" w:cs="Helvetica Neue"/>
                <w:sz w:val="17"/>
                <w:szCs w:val="17"/>
              </w:rPr>
              <w:t>Cat.inist</w:t>
            </w:r>
            <w:proofErr w:type="spellEnd"/>
            <w:r w:rsidRPr="00516B55">
              <w:rPr>
                <w:rFonts w:ascii="Helvetica Neue" w:eastAsia="Helvetica Neue" w:hAnsi="Helvetica Neue" w:cs="Helvetica Neue"/>
                <w:sz w:val="17"/>
                <w:szCs w:val="17"/>
              </w:rPr>
              <w:t xml:space="preserve">), </w:t>
            </w:r>
            <w:r w:rsidRPr="00516B55">
              <w:rPr>
                <w:rFonts w:ascii="Helvetica Neue" w:eastAsia="Helvetica Neue" w:hAnsi="Helvetica Neue" w:cs="Helvetica Neue"/>
                <w:sz w:val="17"/>
                <w:szCs w:val="17"/>
              </w:rPr>
              <w:lastRenderedPageBreak/>
              <w:t xml:space="preserve">Index </w:t>
            </w:r>
            <w:proofErr w:type="spellStart"/>
            <w:r w:rsidRPr="00516B55">
              <w:rPr>
                <w:rFonts w:ascii="Helvetica Neue" w:eastAsia="Helvetica Neue" w:hAnsi="Helvetica Neue" w:cs="Helvetica Neue"/>
                <w:sz w:val="17"/>
                <w:szCs w:val="17"/>
              </w:rPr>
              <w:t>theologicus</w:t>
            </w:r>
            <w:proofErr w:type="spellEnd"/>
            <w:r w:rsidRPr="00516B55">
              <w:rPr>
                <w:rFonts w:ascii="Helvetica Neue" w:eastAsia="Helvetica Neue" w:hAnsi="Helvetica Neue" w:cs="Helvetica Neue"/>
                <w:sz w:val="17"/>
                <w:szCs w:val="17"/>
              </w:rPr>
              <w:t xml:space="preserve">, MTMT, </w:t>
            </w:r>
            <w:proofErr w:type="spellStart"/>
            <w:r w:rsidRPr="00516B55">
              <w:rPr>
                <w:rFonts w:ascii="Helvetica Neue" w:eastAsia="Helvetica Neue" w:hAnsi="Helvetica Neue" w:cs="Helvetica Neue"/>
                <w:sz w:val="17"/>
                <w:szCs w:val="17"/>
              </w:rPr>
              <w:t>Matarka</w:t>
            </w:r>
            <w:proofErr w:type="spellEnd"/>
            <w:r w:rsidRPr="00516B55">
              <w:rPr>
                <w:rFonts w:ascii="Helvetica Neue" w:eastAsia="Helvetica Neue" w:hAnsi="Helvetica Neue" w:cs="Helvetica Neue"/>
                <w:sz w:val="17"/>
                <w:szCs w:val="17"/>
              </w:rPr>
              <w:t>.</w:t>
            </w:r>
          </w:p>
        </w:tc>
        <w:tc>
          <w:tcPr>
            <w:tcW w:w="1347" w:type="dxa"/>
          </w:tcPr>
          <w:p w14:paraId="6EA3D59B"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lastRenderedPageBreak/>
              <w:t>2 puncte/ citare/ autor</w:t>
            </w:r>
          </w:p>
        </w:tc>
        <w:tc>
          <w:tcPr>
            <w:tcW w:w="1742" w:type="dxa"/>
          </w:tcPr>
          <w:p w14:paraId="1E4688C8" w14:textId="77777777" w:rsidR="0047129B" w:rsidRPr="00516B55" w:rsidRDefault="00000000">
            <w:pPr>
              <w:widowControl w:val="0"/>
              <w:spacing w:line="360" w:lineRule="auto"/>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Se punctează fiecare lucrare citată doar o dată în cadrul unei cărți/al unui studiu.</w:t>
            </w:r>
          </w:p>
        </w:tc>
      </w:tr>
    </w:tbl>
    <w:p w14:paraId="2110D4F0" w14:textId="77777777" w:rsidR="0047129B" w:rsidRPr="00516B55" w:rsidRDefault="0047129B">
      <w:pPr>
        <w:widowControl w:val="0"/>
        <w:spacing w:line="244" w:lineRule="auto"/>
        <w:rPr>
          <w:rFonts w:ascii="Helvetica Neue" w:eastAsia="Helvetica Neue" w:hAnsi="Helvetica Neue" w:cs="Helvetica Neue"/>
          <w:sz w:val="17"/>
          <w:szCs w:val="17"/>
        </w:rPr>
      </w:pPr>
    </w:p>
    <w:p w14:paraId="1DC5B45C" w14:textId="77777777" w:rsidR="0047129B" w:rsidRPr="00516B55" w:rsidRDefault="0047129B">
      <w:pPr>
        <w:widowControl w:val="0"/>
        <w:spacing w:line="244" w:lineRule="auto"/>
        <w:rPr>
          <w:rFonts w:ascii="Helvetica Neue" w:eastAsia="Helvetica Neue" w:hAnsi="Helvetica Neue" w:cs="Helvetica Neue"/>
          <w:sz w:val="17"/>
          <w:szCs w:val="17"/>
        </w:rPr>
      </w:pPr>
    </w:p>
    <w:p w14:paraId="44A4F79A" w14:textId="77777777" w:rsidR="0047129B" w:rsidRPr="00516B55" w:rsidRDefault="0047129B">
      <w:pPr>
        <w:widowControl w:val="0"/>
        <w:spacing w:line="244" w:lineRule="auto"/>
        <w:rPr>
          <w:rFonts w:ascii="Helvetica Neue" w:eastAsia="Helvetica Neue" w:hAnsi="Helvetica Neue" w:cs="Helvetica Neue"/>
          <w:sz w:val="17"/>
          <w:szCs w:val="17"/>
        </w:rPr>
      </w:pPr>
    </w:p>
    <w:p w14:paraId="07BBA20B" w14:textId="77777777" w:rsidR="0047129B" w:rsidRPr="00516B55" w:rsidRDefault="0047129B">
      <w:pPr>
        <w:widowControl w:val="0"/>
        <w:spacing w:line="244" w:lineRule="auto"/>
        <w:rPr>
          <w:rFonts w:ascii="Helvetica Neue" w:eastAsia="Helvetica Neue" w:hAnsi="Helvetica Neue" w:cs="Helvetica Neue"/>
          <w:sz w:val="17"/>
          <w:szCs w:val="17"/>
        </w:rPr>
      </w:pPr>
    </w:p>
    <w:p w14:paraId="44444455" w14:textId="77777777" w:rsidR="0047129B" w:rsidRPr="00516B55" w:rsidRDefault="0047129B">
      <w:pPr>
        <w:widowControl w:val="0"/>
        <w:spacing w:line="244" w:lineRule="auto"/>
        <w:rPr>
          <w:rFonts w:ascii="Helvetica Neue" w:eastAsia="Helvetica Neue" w:hAnsi="Helvetica Neue" w:cs="Helvetica Neue"/>
          <w:sz w:val="17"/>
          <w:szCs w:val="17"/>
        </w:rPr>
      </w:pPr>
    </w:p>
    <w:p w14:paraId="09FE3D89" w14:textId="77777777" w:rsidR="0047129B" w:rsidRPr="00516B55" w:rsidRDefault="00000000">
      <w:pPr>
        <w:widowControl w:val="0"/>
        <w:numPr>
          <w:ilvl w:val="0"/>
          <w:numId w:val="4"/>
        </w:numPr>
        <w:tabs>
          <w:tab w:val="left" w:pos="334"/>
        </w:tabs>
        <w:spacing w:before="93"/>
        <w:ind w:left="333" w:hanging="222"/>
        <w:rPr>
          <w:rFonts w:ascii="Arial" w:eastAsia="Arial" w:hAnsi="Arial" w:cs="Arial"/>
          <w:b/>
          <w:color w:val="000080"/>
          <w:sz w:val="20"/>
          <w:szCs w:val="20"/>
        </w:rPr>
      </w:pPr>
      <w:r w:rsidRPr="00516B55">
        <w:rPr>
          <w:rFonts w:ascii="Arial" w:eastAsia="Arial" w:hAnsi="Arial" w:cs="Arial"/>
          <w:b/>
          <w:sz w:val="20"/>
          <w:szCs w:val="20"/>
        </w:rPr>
        <w:t>Criteriile minimale</w:t>
      </w:r>
    </w:p>
    <w:p w14:paraId="798B5D46" w14:textId="77777777" w:rsidR="0047129B" w:rsidRPr="00516B55" w:rsidRDefault="0047129B">
      <w:pPr>
        <w:widowControl w:val="0"/>
        <w:spacing w:before="8"/>
        <w:rPr>
          <w:rFonts w:ascii="Arial" w:eastAsia="Arial" w:hAnsi="Arial" w:cs="Arial"/>
          <w:b/>
          <w:sz w:val="20"/>
          <w:szCs w:val="20"/>
        </w:rPr>
      </w:pPr>
    </w:p>
    <w:tbl>
      <w:tblPr>
        <w:tblStyle w:val="a0"/>
        <w:tblW w:w="90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2"/>
        <w:gridCol w:w="2081"/>
        <w:gridCol w:w="1521"/>
        <w:gridCol w:w="1543"/>
        <w:gridCol w:w="1548"/>
        <w:gridCol w:w="1548"/>
      </w:tblGrid>
      <w:tr w:rsidR="0047129B" w:rsidRPr="00516B55" w14:paraId="0EF3D44E" w14:textId="77777777">
        <w:trPr>
          <w:trHeight w:val="904"/>
        </w:trPr>
        <w:tc>
          <w:tcPr>
            <w:tcW w:w="813" w:type="dxa"/>
          </w:tcPr>
          <w:p w14:paraId="72864295" w14:textId="77777777" w:rsidR="0047129B" w:rsidRPr="00516B55" w:rsidRDefault="0047129B">
            <w:pPr>
              <w:widowControl w:val="0"/>
              <w:spacing w:before="11"/>
              <w:rPr>
                <w:rFonts w:ascii="Arial" w:eastAsia="Arial" w:hAnsi="Arial" w:cs="Arial"/>
                <w:b/>
                <w:sz w:val="20"/>
                <w:szCs w:val="20"/>
              </w:rPr>
            </w:pPr>
          </w:p>
          <w:p w14:paraId="23B54D96" w14:textId="77777777" w:rsidR="0047129B" w:rsidRPr="00516B55" w:rsidRDefault="00000000">
            <w:pPr>
              <w:widowControl w:val="0"/>
              <w:ind w:right="109"/>
              <w:jc w:val="center"/>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Criteriul</w:t>
            </w:r>
          </w:p>
        </w:tc>
        <w:tc>
          <w:tcPr>
            <w:tcW w:w="2081" w:type="dxa"/>
          </w:tcPr>
          <w:p w14:paraId="7D6E25EA" w14:textId="77777777" w:rsidR="0047129B" w:rsidRPr="00516B55" w:rsidRDefault="0047129B">
            <w:pPr>
              <w:widowControl w:val="0"/>
              <w:spacing w:before="11"/>
              <w:rPr>
                <w:rFonts w:ascii="Arial" w:eastAsia="Arial" w:hAnsi="Arial" w:cs="Arial"/>
                <w:b/>
                <w:sz w:val="20"/>
                <w:szCs w:val="20"/>
              </w:rPr>
            </w:pPr>
          </w:p>
          <w:p w14:paraId="05B18B94" w14:textId="77777777" w:rsidR="0047129B" w:rsidRPr="00516B55" w:rsidRDefault="00000000">
            <w:pPr>
              <w:widowControl w:val="0"/>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Denumirea criteriului</w:t>
            </w:r>
          </w:p>
        </w:tc>
        <w:tc>
          <w:tcPr>
            <w:tcW w:w="1521" w:type="dxa"/>
          </w:tcPr>
          <w:p w14:paraId="07447321" w14:textId="77777777" w:rsidR="0047129B" w:rsidRPr="00516B55" w:rsidRDefault="00000000">
            <w:pPr>
              <w:widowControl w:val="0"/>
              <w:spacing w:before="13" w:line="280" w:lineRule="auto"/>
              <w:ind w:right="77"/>
              <w:jc w:val="center"/>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Standardul minimal pentru abilitare I profesor</w:t>
            </w:r>
          </w:p>
        </w:tc>
        <w:tc>
          <w:tcPr>
            <w:tcW w:w="1543" w:type="dxa"/>
          </w:tcPr>
          <w:p w14:paraId="68015B9A" w14:textId="77777777" w:rsidR="0047129B" w:rsidRPr="00516B55" w:rsidRDefault="00000000">
            <w:pPr>
              <w:widowControl w:val="0"/>
              <w:spacing w:before="126" w:line="283" w:lineRule="auto"/>
              <w:ind w:right="94"/>
              <w:rPr>
                <w:rFonts w:ascii="Helvetica Neue" w:eastAsia="Helvetica Neue" w:hAnsi="Helvetica Neue" w:cs="Helvetica Neue"/>
                <w:sz w:val="17"/>
                <w:szCs w:val="17"/>
              </w:rPr>
            </w:pPr>
            <w:sdt>
              <w:sdtPr>
                <w:tag w:val="goog_rdk_24"/>
                <w:id w:val="1566297163"/>
              </w:sdtPr>
              <w:sdtContent>
                <w:r w:rsidRPr="00516B55">
                  <w:rPr>
                    <w:rFonts w:ascii="Arial" w:eastAsia="Arial" w:hAnsi="Arial" w:cs="Arial"/>
                    <w:sz w:val="17"/>
                    <w:szCs w:val="17"/>
                  </w:rPr>
                  <w:t>Standard minimal pentru conferențiar</w:t>
                </w:r>
              </w:sdtContent>
            </w:sdt>
          </w:p>
        </w:tc>
        <w:tc>
          <w:tcPr>
            <w:tcW w:w="1548" w:type="dxa"/>
          </w:tcPr>
          <w:p w14:paraId="17242001" w14:textId="77777777" w:rsidR="0047129B" w:rsidRPr="00516B55" w:rsidRDefault="00000000">
            <w:pPr>
              <w:widowControl w:val="0"/>
              <w:spacing w:before="126" w:line="283" w:lineRule="auto"/>
              <w:ind w:right="149"/>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Standard minimal pentru lector</w:t>
            </w:r>
          </w:p>
        </w:tc>
        <w:tc>
          <w:tcPr>
            <w:tcW w:w="1548" w:type="dxa"/>
          </w:tcPr>
          <w:p w14:paraId="5FEC7FE8" w14:textId="77777777" w:rsidR="0047129B" w:rsidRPr="00516B55" w:rsidRDefault="00000000">
            <w:pPr>
              <w:widowControl w:val="0"/>
              <w:spacing w:before="13" w:line="283" w:lineRule="auto"/>
              <w:ind w:right="77"/>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Standardul minimal pentru asistent</w:t>
            </w:r>
          </w:p>
        </w:tc>
      </w:tr>
      <w:tr w:rsidR="0047129B" w:rsidRPr="00516B55" w14:paraId="05CA572A" w14:textId="77777777">
        <w:trPr>
          <w:trHeight w:val="679"/>
        </w:trPr>
        <w:tc>
          <w:tcPr>
            <w:tcW w:w="813" w:type="dxa"/>
          </w:tcPr>
          <w:p w14:paraId="3B2472D4" w14:textId="77777777" w:rsidR="0047129B" w:rsidRPr="00516B55" w:rsidRDefault="00000000">
            <w:pPr>
              <w:widowControl w:val="0"/>
              <w:spacing w:before="16"/>
              <w:ind w:right="109"/>
              <w:jc w:val="center"/>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C 1.</w:t>
            </w:r>
          </w:p>
        </w:tc>
        <w:tc>
          <w:tcPr>
            <w:tcW w:w="2081" w:type="dxa"/>
          </w:tcPr>
          <w:p w14:paraId="0055F53A" w14:textId="77777777" w:rsidR="0047129B" w:rsidRPr="00516B55" w:rsidRDefault="00000000">
            <w:pPr>
              <w:widowControl w:val="0"/>
              <w:spacing w:before="16"/>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Titlul de doctor</w:t>
            </w:r>
          </w:p>
        </w:tc>
        <w:tc>
          <w:tcPr>
            <w:tcW w:w="1521" w:type="dxa"/>
          </w:tcPr>
          <w:p w14:paraId="7CAD6D1C" w14:textId="77777777" w:rsidR="0047129B" w:rsidRPr="00516B55" w:rsidRDefault="00000000">
            <w:pPr>
              <w:widowControl w:val="0"/>
              <w:spacing w:before="14" w:line="283" w:lineRule="auto"/>
              <w:ind w:right="102"/>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Teza de doctorat să fie publicată</w:t>
            </w:r>
          </w:p>
        </w:tc>
        <w:tc>
          <w:tcPr>
            <w:tcW w:w="1543" w:type="dxa"/>
          </w:tcPr>
          <w:p w14:paraId="243FD079" w14:textId="77777777" w:rsidR="0047129B" w:rsidRPr="00516B55" w:rsidRDefault="00000000">
            <w:pPr>
              <w:widowControl w:val="0"/>
              <w:spacing w:before="14" w:line="283" w:lineRule="auto"/>
              <w:ind w:right="12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Teza de doctorat să fie publicată</w:t>
            </w:r>
          </w:p>
        </w:tc>
        <w:tc>
          <w:tcPr>
            <w:tcW w:w="1548" w:type="dxa"/>
          </w:tcPr>
          <w:p w14:paraId="3F2D7937" w14:textId="77777777" w:rsidR="0047129B" w:rsidRPr="00516B55" w:rsidRDefault="00000000">
            <w:pPr>
              <w:widowControl w:val="0"/>
              <w:spacing w:before="14" w:line="283" w:lineRule="auto"/>
              <w:ind w:right="131"/>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Teza de doctorat să fie publicată</w:t>
            </w:r>
          </w:p>
        </w:tc>
        <w:tc>
          <w:tcPr>
            <w:tcW w:w="1548" w:type="dxa"/>
          </w:tcPr>
          <w:p w14:paraId="4E9002DA" w14:textId="77777777" w:rsidR="0047129B" w:rsidRPr="00516B55" w:rsidRDefault="00000000">
            <w:pPr>
              <w:widowControl w:val="0"/>
              <w:spacing w:before="16"/>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Titlul de doctor</w:t>
            </w:r>
          </w:p>
        </w:tc>
      </w:tr>
      <w:tr w:rsidR="0047129B" w:rsidRPr="00516B55" w14:paraId="0A790B47" w14:textId="77777777">
        <w:trPr>
          <w:trHeight w:val="455"/>
        </w:trPr>
        <w:tc>
          <w:tcPr>
            <w:tcW w:w="813" w:type="dxa"/>
          </w:tcPr>
          <w:p w14:paraId="3E7EA44D" w14:textId="77777777" w:rsidR="0047129B" w:rsidRPr="00516B55" w:rsidRDefault="00000000">
            <w:pPr>
              <w:widowControl w:val="0"/>
              <w:spacing w:before="18"/>
              <w:ind w:right="109"/>
              <w:jc w:val="center"/>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C 2.</w:t>
            </w:r>
          </w:p>
        </w:tc>
        <w:tc>
          <w:tcPr>
            <w:tcW w:w="2081" w:type="dxa"/>
          </w:tcPr>
          <w:p w14:paraId="1B71E0BC" w14:textId="77777777" w:rsidR="0047129B" w:rsidRPr="00516B55" w:rsidRDefault="00000000">
            <w:pPr>
              <w:widowControl w:val="0"/>
              <w:spacing w:before="18"/>
              <w:rPr>
                <w:rFonts w:ascii="Helvetica Neue" w:eastAsia="Helvetica Neue" w:hAnsi="Helvetica Neue" w:cs="Helvetica Neue"/>
                <w:sz w:val="17"/>
                <w:szCs w:val="17"/>
              </w:rPr>
            </w:pPr>
            <w:sdt>
              <w:sdtPr>
                <w:tag w:val="goog_rdk_25"/>
                <w:id w:val="-816646535"/>
              </w:sdtPr>
              <w:sdtContent>
                <w:r w:rsidRPr="00516B55">
                  <w:rPr>
                    <w:rFonts w:ascii="Arial" w:eastAsia="Arial" w:hAnsi="Arial" w:cs="Arial"/>
                    <w:sz w:val="17"/>
                    <w:szCs w:val="17"/>
                  </w:rPr>
                  <w:t>Suma indicatorilor I 1 și I 2</w:t>
                </w:r>
              </w:sdtContent>
            </w:sdt>
          </w:p>
        </w:tc>
        <w:tc>
          <w:tcPr>
            <w:tcW w:w="1521" w:type="dxa"/>
          </w:tcPr>
          <w:p w14:paraId="7AC76010" w14:textId="77777777" w:rsidR="0047129B" w:rsidRPr="00516B55" w:rsidRDefault="00000000">
            <w:pPr>
              <w:widowControl w:val="0"/>
              <w:spacing w:before="18"/>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400 puncte</w:t>
            </w:r>
          </w:p>
        </w:tc>
        <w:tc>
          <w:tcPr>
            <w:tcW w:w="1543" w:type="dxa"/>
          </w:tcPr>
          <w:p w14:paraId="4DBD48DD" w14:textId="77777777" w:rsidR="0047129B" w:rsidRPr="00516B55" w:rsidRDefault="00000000">
            <w:pPr>
              <w:widowControl w:val="0"/>
              <w:spacing w:before="18"/>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300 puncte</w:t>
            </w:r>
          </w:p>
        </w:tc>
        <w:tc>
          <w:tcPr>
            <w:tcW w:w="1548" w:type="dxa"/>
          </w:tcPr>
          <w:p w14:paraId="71A11448" w14:textId="77777777" w:rsidR="0047129B" w:rsidRPr="00516B55" w:rsidRDefault="00000000">
            <w:pPr>
              <w:widowControl w:val="0"/>
              <w:spacing w:before="18"/>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150 puncte</w:t>
            </w:r>
          </w:p>
        </w:tc>
        <w:tc>
          <w:tcPr>
            <w:tcW w:w="1548" w:type="dxa"/>
          </w:tcPr>
          <w:p w14:paraId="4B9411BB" w14:textId="77777777" w:rsidR="0047129B" w:rsidRPr="00516B55" w:rsidRDefault="00000000">
            <w:pPr>
              <w:widowControl w:val="0"/>
              <w:spacing w:before="18"/>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25 puncte</w:t>
            </w:r>
          </w:p>
        </w:tc>
      </w:tr>
      <w:tr w:rsidR="0047129B" w:rsidRPr="00516B55" w14:paraId="4C95D12F" w14:textId="77777777">
        <w:trPr>
          <w:trHeight w:val="455"/>
        </w:trPr>
        <w:tc>
          <w:tcPr>
            <w:tcW w:w="813" w:type="dxa"/>
          </w:tcPr>
          <w:p w14:paraId="60B25C30" w14:textId="77777777" w:rsidR="0047129B" w:rsidRPr="00516B55" w:rsidRDefault="00000000">
            <w:pPr>
              <w:widowControl w:val="0"/>
              <w:spacing w:before="15"/>
              <w:ind w:right="109"/>
              <w:jc w:val="center"/>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C 3.</w:t>
            </w:r>
          </w:p>
        </w:tc>
        <w:tc>
          <w:tcPr>
            <w:tcW w:w="2081" w:type="dxa"/>
          </w:tcPr>
          <w:p w14:paraId="35877C86" w14:textId="77777777" w:rsidR="0047129B" w:rsidRPr="00516B55" w:rsidRDefault="00000000">
            <w:pPr>
              <w:widowControl w:val="0"/>
              <w:spacing w:before="1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Suma indicatorilor I 3 - I 7</w:t>
            </w:r>
          </w:p>
        </w:tc>
        <w:tc>
          <w:tcPr>
            <w:tcW w:w="1521" w:type="dxa"/>
          </w:tcPr>
          <w:p w14:paraId="29C0E76A" w14:textId="77777777" w:rsidR="0047129B" w:rsidRPr="00516B55" w:rsidRDefault="00000000">
            <w:pPr>
              <w:widowControl w:val="0"/>
              <w:spacing w:before="1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180 puncte</w:t>
            </w:r>
          </w:p>
        </w:tc>
        <w:tc>
          <w:tcPr>
            <w:tcW w:w="1543" w:type="dxa"/>
          </w:tcPr>
          <w:p w14:paraId="687A92F7" w14:textId="77777777" w:rsidR="0047129B" w:rsidRPr="00516B55" w:rsidRDefault="00000000">
            <w:pPr>
              <w:widowControl w:val="0"/>
              <w:spacing w:before="1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100 puncte</w:t>
            </w:r>
          </w:p>
        </w:tc>
        <w:tc>
          <w:tcPr>
            <w:tcW w:w="1548" w:type="dxa"/>
          </w:tcPr>
          <w:p w14:paraId="4164F62E" w14:textId="77777777" w:rsidR="0047129B" w:rsidRPr="00516B55" w:rsidRDefault="00000000">
            <w:pPr>
              <w:widowControl w:val="0"/>
              <w:spacing w:before="1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50 puncte</w:t>
            </w:r>
          </w:p>
        </w:tc>
        <w:tc>
          <w:tcPr>
            <w:tcW w:w="1548" w:type="dxa"/>
          </w:tcPr>
          <w:p w14:paraId="5945247E" w14:textId="77777777" w:rsidR="0047129B" w:rsidRPr="00516B55" w:rsidRDefault="00000000">
            <w:pPr>
              <w:widowControl w:val="0"/>
              <w:spacing w:before="1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25 puncte</w:t>
            </w:r>
          </w:p>
        </w:tc>
      </w:tr>
      <w:tr w:rsidR="0047129B" w:rsidRPr="00516B55" w14:paraId="7917B78A" w14:textId="77777777">
        <w:trPr>
          <w:trHeight w:val="452"/>
        </w:trPr>
        <w:tc>
          <w:tcPr>
            <w:tcW w:w="813" w:type="dxa"/>
          </w:tcPr>
          <w:p w14:paraId="2A86E8FE" w14:textId="77777777" w:rsidR="0047129B" w:rsidRPr="00516B55" w:rsidRDefault="00000000">
            <w:pPr>
              <w:widowControl w:val="0"/>
              <w:spacing w:before="15"/>
              <w:ind w:right="109"/>
              <w:jc w:val="center"/>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C 4.</w:t>
            </w:r>
          </w:p>
        </w:tc>
        <w:tc>
          <w:tcPr>
            <w:tcW w:w="2081" w:type="dxa"/>
          </w:tcPr>
          <w:p w14:paraId="14A527DA" w14:textId="77777777" w:rsidR="0047129B" w:rsidRPr="00516B55" w:rsidRDefault="00000000">
            <w:pPr>
              <w:widowControl w:val="0"/>
              <w:spacing w:before="15"/>
              <w:ind w:right="-1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Suma indicatorilor I 3.1.-I 3.5.</w:t>
            </w:r>
          </w:p>
        </w:tc>
        <w:tc>
          <w:tcPr>
            <w:tcW w:w="1521" w:type="dxa"/>
          </w:tcPr>
          <w:p w14:paraId="1EF685ED" w14:textId="77777777" w:rsidR="0047129B" w:rsidRPr="00516B55" w:rsidRDefault="00000000">
            <w:pPr>
              <w:widowControl w:val="0"/>
              <w:spacing w:before="1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60 puncte</w:t>
            </w:r>
          </w:p>
        </w:tc>
        <w:tc>
          <w:tcPr>
            <w:tcW w:w="1543" w:type="dxa"/>
          </w:tcPr>
          <w:p w14:paraId="727CA39F" w14:textId="77777777" w:rsidR="0047129B" w:rsidRPr="00516B55" w:rsidRDefault="00000000">
            <w:pPr>
              <w:widowControl w:val="0"/>
              <w:spacing w:before="1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40 puncte</w:t>
            </w:r>
          </w:p>
        </w:tc>
        <w:tc>
          <w:tcPr>
            <w:tcW w:w="1548" w:type="dxa"/>
          </w:tcPr>
          <w:p w14:paraId="329DF264" w14:textId="77777777" w:rsidR="0047129B" w:rsidRPr="00516B55" w:rsidRDefault="00000000">
            <w:pPr>
              <w:widowControl w:val="0"/>
              <w:spacing w:before="1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20 puncte</w:t>
            </w:r>
          </w:p>
        </w:tc>
        <w:tc>
          <w:tcPr>
            <w:tcW w:w="1548" w:type="dxa"/>
          </w:tcPr>
          <w:p w14:paraId="7068A1E5" w14:textId="77777777" w:rsidR="0047129B" w:rsidRPr="00516B55" w:rsidRDefault="00000000">
            <w:pPr>
              <w:widowControl w:val="0"/>
              <w:spacing w:before="1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Nu se aplică</w:t>
            </w:r>
          </w:p>
        </w:tc>
      </w:tr>
      <w:tr w:rsidR="0047129B" w:rsidRPr="00516B55" w14:paraId="51F8045C" w14:textId="77777777">
        <w:trPr>
          <w:trHeight w:val="680"/>
        </w:trPr>
        <w:tc>
          <w:tcPr>
            <w:tcW w:w="813" w:type="dxa"/>
          </w:tcPr>
          <w:p w14:paraId="1DE911F6" w14:textId="77777777" w:rsidR="0047129B" w:rsidRPr="00516B55" w:rsidRDefault="00000000">
            <w:pPr>
              <w:widowControl w:val="0"/>
              <w:spacing w:before="18"/>
              <w:ind w:right="109"/>
              <w:jc w:val="center"/>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C 5.</w:t>
            </w:r>
          </w:p>
        </w:tc>
        <w:tc>
          <w:tcPr>
            <w:tcW w:w="2081" w:type="dxa"/>
          </w:tcPr>
          <w:p w14:paraId="1162C257" w14:textId="77777777" w:rsidR="0047129B" w:rsidRPr="00516B55" w:rsidRDefault="00000000">
            <w:pPr>
              <w:widowControl w:val="0"/>
              <w:spacing w:before="15" w:line="280" w:lineRule="auto"/>
              <w:ind w:right="231"/>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Suma indicatorului I 4.1.- I 4.5.</w:t>
            </w:r>
          </w:p>
        </w:tc>
        <w:tc>
          <w:tcPr>
            <w:tcW w:w="1521" w:type="dxa"/>
          </w:tcPr>
          <w:p w14:paraId="14C65162" w14:textId="77777777" w:rsidR="0047129B" w:rsidRPr="00516B55" w:rsidRDefault="00000000">
            <w:pPr>
              <w:widowControl w:val="0"/>
              <w:spacing w:before="18"/>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40 puncte</w:t>
            </w:r>
          </w:p>
        </w:tc>
        <w:tc>
          <w:tcPr>
            <w:tcW w:w="1543" w:type="dxa"/>
          </w:tcPr>
          <w:p w14:paraId="172CE4E9" w14:textId="77777777" w:rsidR="0047129B" w:rsidRPr="00516B55" w:rsidRDefault="00000000">
            <w:pPr>
              <w:widowControl w:val="0"/>
              <w:spacing w:before="18"/>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30 puncte</w:t>
            </w:r>
          </w:p>
        </w:tc>
        <w:tc>
          <w:tcPr>
            <w:tcW w:w="1548" w:type="dxa"/>
          </w:tcPr>
          <w:p w14:paraId="30567CFC" w14:textId="77777777" w:rsidR="0047129B" w:rsidRPr="00516B55" w:rsidRDefault="00000000">
            <w:pPr>
              <w:widowControl w:val="0"/>
              <w:spacing w:before="18"/>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15 puncte</w:t>
            </w:r>
          </w:p>
        </w:tc>
        <w:tc>
          <w:tcPr>
            <w:tcW w:w="1548" w:type="dxa"/>
          </w:tcPr>
          <w:p w14:paraId="0105AE2F" w14:textId="77777777" w:rsidR="0047129B" w:rsidRPr="00516B55" w:rsidRDefault="00000000">
            <w:pPr>
              <w:widowControl w:val="0"/>
              <w:spacing w:before="18"/>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Nu se aplică</w:t>
            </w:r>
          </w:p>
        </w:tc>
      </w:tr>
      <w:tr w:rsidR="0047129B" w:rsidRPr="00516B55" w14:paraId="16484370" w14:textId="77777777">
        <w:trPr>
          <w:trHeight w:val="453"/>
        </w:trPr>
        <w:tc>
          <w:tcPr>
            <w:tcW w:w="813" w:type="dxa"/>
          </w:tcPr>
          <w:p w14:paraId="32CC1B9C" w14:textId="77777777" w:rsidR="0047129B" w:rsidRPr="00516B55" w:rsidRDefault="00000000">
            <w:pPr>
              <w:widowControl w:val="0"/>
              <w:spacing w:before="15"/>
              <w:ind w:right="109"/>
              <w:jc w:val="center"/>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C 6.</w:t>
            </w:r>
          </w:p>
        </w:tc>
        <w:tc>
          <w:tcPr>
            <w:tcW w:w="2081" w:type="dxa"/>
          </w:tcPr>
          <w:p w14:paraId="5B4BFAF9" w14:textId="77777777" w:rsidR="0047129B" w:rsidRPr="00516B55" w:rsidRDefault="00000000">
            <w:pPr>
              <w:widowControl w:val="0"/>
              <w:spacing w:before="1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Suma indicatorului I 8</w:t>
            </w:r>
          </w:p>
        </w:tc>
        <w:tc>
          <w:tcPr>
            <w:tcW w:w="1521" w:type="dxa"/>
          </w:tcPr>
          <w:p w14:paraId="0CE8115B" w14:textId="77777777" w:rsidR="0047129B" w:rsidRPr="00516B55" w:rsidRDefault="00000000">
            <w:pPr>
              <w:widowControl w:val="0"/>
              <w:spacing w:before="1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8 puncte</w:t>
            </w:r>
          </w:p>
        </w:tc>
        <w:tc>
          <w:tcPr>
            <w:tcW w:w="1543" w:type="dxa"/>
          </w:tcPr>
          <w:p w14:paraId="3DEE7CF1" w14:textId="77777777" w:rsidR="0047129B" w:rsidRPr="00516B55" w:rsidRDefault="00000000">
            <w:pPr>
              <w:widowControl w:val="0"/>
              <w:spacing w:before="1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Nu se aplică</w:t>
            </w:r>
          </w:p>
        </w:tc>
        <w:tc>
          <w:tcPr>
            <w:tcW w:w="1548" w:type="dxa"/>
          </w:tcPr>
          <w:p w14:paraId="013BFBD4" w14:textId="77777777" w:rsidR="0047129B" w:rsidRPr="00516B55" w:rsidRDefault="00000000">
            <w:pPr>
              <w:widowControl w:val="0"/>
              <w:spacing w:before="1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Nu se aplică</w:t>
            </w:r>
          </w:p>
        </w:tc>
        <w:tc>
          <w:tcPr>
            <w:tcW w:w="1548" w:type="dxa"/>
          </w:tcPr>
          <w:p w14:paraId="7538920F" w14:textId="77777777" w:rsidR="0047129B" w:rsidRPr="00516B55" w:rsidRDefault="00000000">
            <w:pPr>
              <w:widowControl w:val="0"/>
              <w:spacing w:before="15"/>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Nu se aplică</w:t>
            </w:r>
          </w:p>
        </w:tc>
      </w:tr>
      <w:tr w:rsidR="0047129B" w:rsidRPr="00516B55" w14:paraId="43822825" w14:textId="77777777">
        <w:trPr>
          <w:trHeight w:val="455"/>
        </w:trPr>
        <w:tc>
          <w:tcPr>
            <w:tcW w:w="813" w:type="dxa"/>
          </w:tcPr>
          <w:p w14:paraId="6D4FD39C" w14:textId="77777777" w:rsidR="0047129B" w:rsidRPr="00516B55" w:rsidRDefault="00000000">
            <w:pPr>
              <w:widowControl w:val="0"/>
              <w:spacing w:before="18"/>
              <w:ind w:right="109"/>
              <w:jc w:val="center"/>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C 7.</w:t>
            </w:r>
          </w:p>
        </w:tc>
        <w:tc>
          <w:tcPr>
            <w:tcW w:w="2081" w:type="dxa"/>
          </w:tcPr>
          <w:p w14:paraId="2A760328" w14:textId="77777777" w:rsidR="0047129B" w:rsidRPr="00516B55" w:rsidRDefault="00000000">
            <w:pPr>
              <w:widowControl w:val="0"/>
              <w:spacing w:before="18"/>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Suma indicatorului I 9</w:t>
            </w:r>
          </w:p>
        </w:tc>
        <w:tc>
          <w:tcPr>
            <w:tcW w:w="1521" w:type="dxa"/>
          </w:tcPr>
          <w:p w14:paraId="0C63D633" w14:textId="77777777" w:rsidR="0047129B" w:rsidRPr="00516B55" w:rsidRDefault="00000000">
            <w:pPr>
              <w:widowControl w:val="0"/>
              <w:spacing w:before="18"/>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20 puncte</w:t>
            </w:r>
          </w:p>
        </w:tc>
        <w:tc>
          <w:tcPr>
            <w:tcW w:w="1543" w:type="dxa"/>
          </w:tcPr>
          <w:p w14:paraId="6D1D0CA2" w14:textId="77777777" w:rsidR="0047129B" w:rsidRPr="00516B55" w:rsidRDefault="00000000">
            <w:pPr>
              <w:widowControl w:val="0"/>
              <w:spacing w:before="18"/>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10 puncte</w:t>
            </w:r>
          </w:p>
        </w:tc>
        <w:tc>
          <w:tcPr>
            <w:tcW w:w="1548" w:type="dxa"/>
          </w:tcPr>
          <w:p w14:paraId="0E7AA634" w14:textId="77777777" w:rsidR="0047129B" w:rsidRPr="00516B55" w:rsidRDefault="00000000">
            <w:pPr>
              <w:widowControl w:val="0"/>
              <w:spacing w:before="18"/>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Nu se aplică</w:t>
            </w:r>
          </w:p>
        </w:tc>
        <w:tc>
          <w:tcPr>
            <w:tcW w:w="1548" w:type="dxa"/>
          </w:tcPr>
          <w:p w14:paraId="1246DC67" w14:textId="77777777" w:rsidR="0047129B" w:rsidRPr="00516B55" w:rsidRDefault="00000000">
            <w:pPr>
              <w:widowControl w:val="0"/>
              <w:spacing w:before="18"/>
              <w:rPr>
                <w:rFonts w:ascii="Helvetica Neue" w:eastAsia="Helvetica Neue" w:hAnsi="Helvetica Neue" w:cs="Helvetica Neue"/>
                <w:sz w:val="17"/>
                <w:szCs w:val="17"/>
              </w:rPr>
            </w:pPr>
            <w:r w:rsidRPr="00516B55">
              <w:rPr>
                <w:rFonts w:ascii="Helvetica Neue" w:eastAsia="Helvetica Neue" w:hAnsi="Helvetica Neue" w:cs="Helvetica Neue"/>
                <w:sz w:val="17"/>
                <w:szCs w:val="17"/>
              </w:rPr>
              <w:t>Nu se aplică</w:t>
            </w:r>
          </w:p>
        </w:tc>
      </w:tr>
    </w:tbl>
    <w:p w14:paraId="734AED47" w14:textId="77777777" w:rsidR="0047129B" w:rsidRPr="00516B55" w:rsidRDefault="0047129B">
      <w:pPr>
        <w:widowControl w:val="0"/>
        <w:rPr>
          <w:rFonts w:ascii="Helvetica Neue" w:eastAsia="Helvetica Neue" w:hAnsi="Helvetica Neue" w:cs="Helvetica Neue"/>
          <w:sz w:val="22"/>
          <w:szCs w:val="22"/>
        </w:rPr>
      </w:pPr>
    </w:p>
    <w:p w14:paraId="1C7DB4D5" w14:textId="77777777" w:rsidR="0047129B" w:rsidRPr="00516B55" w:rsidRDefault="0047129B">
      <w:pPr>
        <w:widowControl w:val="0"/>
        <w:rPr>
          <w:rFonts w:ascii="Helvetica Neue" w:eastAsia="Helvetica Neue" w:hAnsi="Helvetica Neue" w:cs="Helvetica Neue"/>
          <w:sz w:val="22"/>
          <w:szCs w:val="22"/>
        </w:rPr>
      </w:pPr>
    </w:p>
    <w:p w14:paraId="1D8F028F" w14:textId="77777777" w:rsidR="0047129B" w:rsidRPr="00516B55" w:rsidRDefault="0047129B"/>
    <w:sectPr w:rsidR="0047129B" w:rsidRPr="00516B55">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28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5BE91" w14:textId="77777777" w:rsidR="000F29C2" w:rsidRDefault="000F29C2">
      <w:r>
        <w:separator/>
      </w:r>
    </w:p>
  </w:endnote>
  <w:endnote w:type="continuationSeparator" w:id="0">
    <w:p w14:paraId="2C12BD75" w14:textId="77777777" w:rsidR="000F29C2" w:rsidRDefault="000F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Helvetica Neue">
    <w:altName w:val="Arial"/>
    <w:charset w:val="00"/>
    <w:family w:val="auto"/>
    <w:pitch w:val="default"/>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F45A" w14:textId="77777777" w:rsidR="0047129B"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2ABD440" w14:textId="77777777" w:rsidR="0047129B"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4FA4D87" w14:textId="77777777" w:rsidR="0047129B" w:rsidRDefault="0047129B">
    <w:pPr>
      <w:pBdr>
        <w:top w:val="nil"/>
        <w:left w:val="nil"/>
        <w:bottom w:val="nil"/>
        <w:right w:val="nil"/>
        <w:between w:val="nil"/>
      </w:pBdr>
      <w:tabs>
        <w:tab w:val="center" w:pos="4536"/>
        <w:tab w:val="right" w:pos="9072"/>
      </w:tabs>
      <w:ind w:right="360"/>
      <w:rPr>
        <w:color w:val="000000"/>
      </w:rPr>
    </w:pPr>
  </w:p>
  <w:p w14:paraId="017D0951" w14:textId="77777777" w:rsidR="0047129B" w:rsidRDefault="0047129B"/>
  <w:p w14:paraId="34DB10AA" w14:textId="77777777" w:rsidR="0047129B" w:rsidRDefault="0047129B"/>
  <w:p w14:paraId="531B11FD" w14:textId="77777777" w:rsidR="0047129B" w:rsidRDefault="004712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87CE1" w14:textId="77777777" w:rsidR="0047129B" w:rsidRDefault="0047129B">
    <w:pPr>
      <w:widowControl w:val="0"/>
      <w:pBdr>
        <w:top w:val="nil"/>
        <w:left w:val="nil"/>
        <w:bottom w:val="nil"/>
        <w:right w:val="nil"/>
        <w:between w:val="nil"/>
      </w:pBdr>
      <w:spacing w:line="276" w:lineRule="auto"/>
      <w:rPr>
        <w:color w:val="000000"/>
      </w:rPr>
    </w:pPr>
  </w:p>
  <w:tbl>
    <w:tblPr>
      <w:tblStyle w:val="a2"/>
      <w:tblW w:w="11058"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1419"/>
      <w:gridCol w:w="6945"/>
      <w:gridCol w:w="2694"/>
    </w:tblGrid>
    <w:tr w:rsidR="0047129B" w14:paraId="65B33C64" w14:textId="77777777">
      <w:tc>
        <w:tcPr>
          <w:tcW w:w="1419" w:type="dxa"/>
          <w:vAlign w:val="center"/>
        </w:tcPr>
        <w:p w14:paraId="44CBC417" w14:textId="77777777" w:rsidR="0047129B" w:rsidRDefault="00000000">
          <w:pPr>
            <w:widowControl w:val="0"/>
            <w:spacing w:before="20"/>
            <w:ind w:left="20"/>
            <w:rPr>
              <w:rFonts w:ascii="Open Sans" w:eastAsia="Open Sans" w:hAnsi="Open Sans" w:cs="Open Sans"/>
              <w:color w:val="2F5496"/>
              <w:sz w:val="22"/>
              <w:szCs w:val="22"/>
            </w:rPr>
          </w:pPr>
          <w:r>
            <w:rPr>
              <w:rFonts w:ascii="Open Sans" w:eastAsia="Open Sans" w:hAnsi="Open Sans" w:cs="Open Sans"/>
              <w:b/>
              <w:color w:val="2F5496"/>
            </w:rPr>
            <w:t>PAGINA</w:t>
          </w:r>
          <w:r>
            <w:rPr>
              <w:rFonts w:ascii="Open Sans" w:eastAsia="Open Sans" w:hAnsi="Open Sans" w:cs="Open Sans"/>
              <w:b/>
              <w:color w:val="2F5496"/>
            </w:rPr>
            <w:br/>
          </w:r>
          <w:r>
            <w:rPr>
              <w:rFonts w:ascii="Open Sans" w:eastAsia="Open Sans" w:hAnsi="Open Sans" w:cs="Open Sans"/>
              <w:b/>
              <w:color w:val="2F5496"/>
            </w:rPr>
            <w:fldChar w:fldCharType="begin"/>
          </w:r>
          <w:r>
            <w:rPr>
              <w:rFonts w:ascii="Open Sans" w:eastAsia="Open Sans" w:hAnsi="Open Sans" w:cs="Open Sans"/>
              <w:b/>
              <w:color w:val="2F5496"/>
            </w:rPr>
            <w:instrText>PAGE</w:instrText>
          </w:r>
          <w:r>
            <w:rPr>
              <w:rFonts w:ascii="Open Sans" w:eastAsia="Open Sans" w:hAnsi="Open Sans" w:cs="Open Sans"/>
              <w:b/>
              <w:color w:val="2F5496"/>
            </w:rPr>
            <w:fldChar w:fldCharType="separate"/>
          </w:r>
          <w:r w:rsidR="00D814B8">
            <w:rPr>
              <w:rFonts w:ascii="Open Sans" w:eastAsia="Open Sans" w:hAnsi="Open Sans" w:cs="Open Sans"/>
              <w:b/>
              <w:noProof/>
              <w:color w:val="2F5496"/>
            </w:rPr>
            <w:t>1</w:t>
          </w:r>
          <w:r>
            <w:rPr>
              <w:rFonts w:ascii="Open Sans" w:eastAsia="Open Sans" w:hAnsi="Open Sans" w:cs="Open Sans"/>
              <w:b/>
              <w:color w:val="2F5496"/>
            </w:rPr>
            <w:fldChar w:fldCharType="end"/>
          </w:r>
          <w:r>
            <w:rPr>
              <w:rFonts w:ascii="Open Sans" w:eastAsia="Open Sans" w:hAnsi="Open Sans" w:cs="Open Sans"/>
              <w:b/>
              <w:color w:val="2F5496"/>
            </w:rPr>
            <w:t xml:space="preserve"> din </w:t>
          </w:r>
          <w:r>
            <w:rPr>
              <w:rFonts w:ascii="Open Sans" w:eastAsia="Open Sans" w:hAnsi="Open Sans" w:cs="Open Sans"/>
              <w:b/>
              <w:color w:val="2F5496"/>
            </w:rPr>
            <w:fldChar w:fldCharType="begin"/>
          </w:r>
          <w:r>
            <w:rPr>
              <w:rFonts w:ascii="Open Sans" w:eastAsia="Open Sans" w:hAnsi="Open Sans" w:cs="Open Sans"/>
              <w:b/>
              <w:color w:val="2F5496"/>
            </w:rPr>
            <w:instrText>NUMPAGES</w:instrText>
          </w:r>
          <w:r>
            <w:rPr>
              <w:rFonts w:ascii="Open Sans" w:eastAsia="Open Sans" w:hAnsi="Open Sans" w:cs="Open Sans"/>
              <w:b/>
              <w:color w:val="2F5496"/>
            </w:rPr>
            <w:fldChar w:fldCharType="separate"/>
          </w:r>
          <w:r w:rsidR="00D814B8">
            <w:rPr>
              <w:rFonts w:ascii="Open Sans" w:eastAsia="Open Sans" w:hAnsi="Open Sans" w:cs="Open Sans"/>
              <w:b/>
              <w:noProof/>
              <w:color w:val="2F5496"/>
            </w:rPr>
            <w:t>2</w:t>
          </w:r>
          <w:r>
            <w:rPr>
              <w:rFonts w:ascii="Open Sans" w:eastAsia="Open Sans" w:hAnsi="Open Sans" w:cs="Open Sans"/>
              <w:b/>
              <w:color w:val="2F5496"/>
            </w:rPr>
            <w:fldChar w:fldCharType="end"/>
          </w:r>
        </w:p>
      </w:tc>
      <w:tc>
        <w:tcPr>
          <w:tcW w:w="6945" w:type="dxa"/>
          <w:vAlign w:val="center"/>
        </w:tcPr>
        <w:p w14:paraId="582E860A" w14:textId="77777777" w:rsidR="0047129B" w:rsidRDefault="00000000">
          <w:pPr>
            <w:widowControl w:val="0"/>
            <w:jc w:val="center"/>
            <w:rPr>
              <w:rFonts w:ascii="Open Sans" w:eastAsia="Open Sans" w:hAnsi="Open Sans" w:cs="Open Sans"/>
              <w:color w:val="2F5496"/>
              <w:sz w:val="22"/>
              <w:szCs w:val="22"/>
            </w:rPr>
          </w:pPr>
          <w:sdt>
            <w:sdtPr>
              <w:tag w:val="goog_rdk_29"/>
              <w:id w:val="-455175719"/>
            </w:sdtPr>
            <w:sdtContent>
              <w:r>
                <w:rPr>
                  <w:rFonts w:ascii="Arial" w:eastAsia="Arial" w:hAnsi="Arial" w:cs="Arial"/>
                  <w:color w:val="2F5496"/>
                  <w:sz w:val="22"/>
                  <w:szCs w:val="22"/>
                </w:rPr>
                <w:t xml:space="preserve">B-dul Vasile Pârvan, Nr. 4, 300223 Timișoara, România </w:t>
              </w:r>
              <w:r>
                <w:rPr>
                  <w:rFonts w:ascii="Arial" w:eastAsia="Arial" w:hAnsi="Arial" w:cs="Arial"/>
                  <w:color w:val="2F5496"/>
                  <w:sz w:val="22"/>
                  <w:szCs w:val="22"/>
                </w:rPr>
                <w:br/>
                <w:t>Tel./Fax: +4 0256-592.164 (318)</w:t>
              </w:r>
            </w:sdtContent>
          </w:sdt>
        </w:p>
        <w:p w14:paraId="0BD905C1" w14:textId="469E3CBB" w:rsidR="0047129B" w:rsidRDefault="0047129B">
          <w:pPr>
            <w:widowControl w:val="0"/>
            <w:jc w:val="center"/>
            <w:rPr>
              <w:rFonts w:ascii="Open Sans" w:eastAsia="Open Sans" w:hAnsi="Open Sans" w:cs="Open Sans"/>
              <w:b/>
              <w:sz w:val="22"/>
              <w:szCs w:val="22"/>
            </w:rPr>
          </w:pPr>
          <w:hyperlink r:id="rId1">
            <w:r>
              <w:rPr>
                <w:rFonts w:ascii="Open Sans" w:eastAsia="Open Sans" w:hAnsi="Open Sans" w:cs="Open Sans"/>
                <w:b/>
                <w:color w:val="0000FF"/>
                <w:sz w:val="22"/>
                <w:szCs w:val="22"/>
                <w:u w:val="single"/>
              </w:rPr>
              <w:t>li</w:t>
            </w:r>
            <w:r w:rsidR="00F55BA3">
              <w:rPr>
                <w:rFonts w:ascii="Open Sans" w:eastAsia="Open Sans" w:hAnsi="Open Sans" w:cs="Open Sans"/>
                <w:b/>
                <w:color w:val="0000FF"/>
                <w:sz w:val="22"/>
                <w:szCs w:val="22"/>
                <w:u w:val="single"/>
              </w:rPr>
              <w:t>f</w:t>
            </w:r>
            <w:r>
              <w:rPr>
                <w:rFonts w:ascii="Open Sans" w:eastAsia="Open Sans" w:hAnsi="Open Sans" w:cs="Open Sans"/>
                <w:b/>
                <w:color w:val="0000FF"/>
                <w:sz w:val="22"/>
                <w:szCs w:val="22"/>
                <w:u w:val="single"/>
              </w:rPr>
              <w:t>t.uvt.ro</w:t>
            </w:r>
          </w:hyperlink>
        </w:p>
      </w:tc>
      <w:tc>
        <w:tcPr>
          <w:tcW w:w="2694" w:type="dxa"/>
          <w:vAlign w:val="center"/>
        </w:tcPr>
        <w:p w14:paraId="1FBE619B" w14:textId="77777777" w:rsidR="0047129B" w:rsidRDefault="00000000">
          <w:pPr>
            <w:pBdr>
              <w:top w:val="nil"/>
              <w:left w:val="nil"/>
              <w:bottom w:val="nil"/>
              <w:right w:val="nil"/>
              <w:between w:val="nil"/>
            </w:pBdr>
            <w:tabs>
              <w:tab w:val="center" w:pos="4536"/>
              <w:tab w:val="right" w:pos="9072"/>
            </w:tabs>
            <w:jc w:val="right"/>
            <w:rPr>
              <w:rFonts w:ascii="Open Sans" w:eastAsia="Open Sans" w:hAnsi="Open Sans" w:cs="Open Sans"/>
              <w:color w:val="000000"/>
            </w:rPr>
          </w:pPr>
          <w:r>
            <w:rPr>
              <w:rFonts w:ascii="Open Sans" w:eastAsia="Open Sans" w:hAnsi="Open Sans" w:cs="Open Sans"/>
              <w:noProof/>
              <w:color w:val="000000"/>
            </w:rPr>
            <w:drawing>
              <wp:inline distT="0" distB="0" distL="0" distR="0" wp14:anchorId="21EF6921" wp14:editId="3010A589">
                <wp:extent cx="1374775" cy="765941"/>
                <wp:effectExtent l="0" t="0" r="0" b="0"/>
                <wp:docPr id="1852521470" name="image2.png" descr="Adrian Cîntar LIT"/>
                <wp:cNvGraphicFramePr/>
                <a:graphic xmlns:a="http://schemas.openxmlformats.org/drawingml/2006/main">
                  <a:graphicData uri="http://schemas.openxmlformats.org/drawingml/2006/picture">
                    <pic:pic xmlns:pic="http://schemas.openxmlformats.org/drawingml/2006/picture">
                      <pic:nvPicPr>
                        <pic:cNvPr id="0" name="image2.png" descr="Adrian Cîntar LIT"/>
                        <pic:cNvPicPr preferRelativeResize="0"/>
                      </pic:nvPicPr>
                      <pic:blipFill>
                        <a:blip r:embed="rId2" cstate="email">
                          <a:extLst>
                            <a:ext uri="{28A0092B-C50C-407E-A947-70E740481C1C}">
                              <a14:useLocalDpi xmlns:a14="http://schemas.microsoft.com/office/drawing/2010/main"/>
                            </a:ext>
                          </a:extLst>
                        </a:blip>
                        <a:srcRect/>
                        <a:stretch>
                          <a:fillRect/>
                        </a:stretch>
                      </pic:blipFill>
                      <pic:spPr>
                        <a:xfrm>
                          <a:off x="0" y="0"/>
                          <a:ext cx="1374775" cy="765941"/>
                        </a:xfrm>
                        <a:prstGeom prst="rect">
                          <a:avLst/>
                        </a:prstGeom>
                        <a:ln/>
                      </pic:spPr>
                    </pic:pic>
                  </a:graphicData>
                </a:graphic>
              </wp:inline>
            </w:drawing>
          </w:r>
        </w:p>
      </w:tc>
    </w:tr>
  </w:tbl>
  <w:p w14:paraId="2820B44D" w14:textId="77777777" w:rsidR="0047129B" w:rsidRDefault="0047129B">
    <w:pPr>
      <w:pBdr>
        <w:top w:val="nil"/>
        <w:left w:val="nil"/>
        <w:bottom w:val="nil"/>
        <w:right w:val="nil"/>
        <w:between w:val="nil"/>
      </w:pBdr>
      <w:tabs>
        <w:tab w:val="center" w:pos="4536"/>
        <w:tab w:val="right" w:pos="9072"/>
      </w:tabs>
      <w:rPr>
        <w:rFonts w:ascii="Open Sans" w:eastAsia="Open Sans" w:hAnsi="Open Sans" w:cs="Open Sans"/>
        <w:color w:val="000000"/>
        <w:sz w:val="2"/>
        <w:szCs w:val="2"/>
      </w:rPr>
    </w:pPr>
  </w:p>
  <w:p w14:paraId="09B1BE00" w14:textId="77777777" w:rsidR="0047129B" w:rsidRDefault="004712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F012E" w14:textId="77777777" w:rsidR="0047129B" w:rsidRDefault="00000000">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3FCE10F8" wp14:editId="5F6DD940">
              <wp:simplePos x="0" y="0"/>
              <wp:positionH relativeFrom="column">
                <wp:posOffset>1</wp:posOffset>
              </wp:positionH>
              <wp:positionV relativeFrom="paragraph">
                <wp:posOffset>0</wp:posOffset>
              </wp:positionV>
              <wp:extent cx="7296150" cy="665480"/>
              <wp:effectExtent l="0" t="0" r="0" b="0"/>
              <wp:wrapNone/>
              <wp:docPr id="1852521465" name="Rectangle 1852521465"/>
              <wp:cNvGraphicFramePr/>
              <a:graphic xmlns:a="http://schemas.openxmlformats.org/drawingml/2006/main">
                <a:graphicData uri="http://schemas.microsoft.com/office/word/2010/wordprocessingShape">
                  <wps:wsp>
                    <wps:cNvSpPr/>
                    <wps:spPr>
                      <a:xfrm>
                        <a:off x="1702688" y="3452023"/>
                        <a:ext cx="7286625" cy="65595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2D7B3BA0" w14:textId="77777777" w:rsidR="0047129B" w:rsidRDefault="00000000">
                          <w:pPr>
                            <w:ind w:left="-425" w:right="-158" w:hanging="425"/>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14:paraId="6BAB35A0" w14:textId="77777777" w:rsidR="0047129B"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14:paraId="2235266D" w14:textId="77777777" w:rsidR="0047129B"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wps:txbx>
                    <wps:bodyPr spcFirstLastPara="1" wrap="square" lIns="91425" tIns="45700" rIns="91425" bIns="45700" anchor="t" anchorCtr="0">
                      <a:noAutofit/>
                    </wps:bodyPr>
                  </wps:wsp>
                </a:graphicData>
              </a:graphic>
            </wp:anchor>
          </w:drawing>
        </mc:Choice>
        <mc:Fallback>
          <w:pict>
            <v:rect w14:anchorId="3FCE10F8" id="Rectangle 1852521465" o:spid="_x0000_s1027" style="position:absolute;margin-left:0;margin-top:0;width:574.5pt;height:5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" strokecolor="white [3201]">
              <v:stroke startarrowwidth="narrow" startarrowlength="short" endarrowwidth="narrow" endarrowlength="short"/>
              <v:textbox inset="2.53958mm,1.2694mm,2.53958mm,1.2694mm">
                <w:txbxContent>
                  <w:p w14:paraId="2D7B3BA0" w14:textId="77777777" w:rsidR="0047129B" w:rsidRDefault="00000000">
                    <w:pPr>
                      <w:ind w:left="-425" w:right="-158" w:hanging="425"/>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14:paraId="6BAB35A0" w14:textId="77777777" w:rsidR="0047129B"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14:paraId="2235266D" w14:textId="77777777" w:rsidR="0047129B"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82A71" w14:textId="77777777" w:rsidR="000F29C2" w:rsidRDefault="000F29C2">
      <w:r>
        <w:separator/>
      </w:r>
    </w:p>
  </w:footnote>
  <w:footnote w:type="continuationSeparator" w:id="0">
    <w:p w14:paraId="0EC49523" w14:textId="77777777" w:rsidR="000F29C2" w:rsidRDefault="000F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A637" w14:textId="0C398565" w:rsidR="0047129B" w:rsidRDefault="00000000">
    <w:pPr>
      <w:pBdr>
        <w:top w:val="nil"/>
        <w:left w:val="nil"/>
        <w:bottom w:val="nil"/>
        <w:right w:val="nil"/>
        <w:between w:val="nil"/>
      </w:pBdr>
      <w:tabs>
        <w:tab w:val="center" w:pos="4536"/>
        <w:tab w:val="right" w:pos="9072"/>
      </w:tabs>
      <w:rPr>
        <w:color w:val="000000"/>
      </w:rPr>
    </w:pPr>
    <w:r>
      <w:rPr>
        <w:noProof/>
        <w:color w:val="000000"/>
      </w:rPr>
      <w:pict w14:anchorId="15BF3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891" o:spid="_x0000_s1029" type="#_x0000_t75" style="position:absolute;margin-left:0;margin-top:0;width:595.5pt;height:784.5pt;z-index:-251653120;mso-position-horizontal:center;mso-position-horizontal-relative:margin;mso-position-vertical:center;mso-position-vertical-relative:margin" o:allowincell="f">
          <v:imagedata r:id="rId1" o:title="Picture1"/>
          <w10:wrap anchorx="margin" anchory="margin"/>
        </v:shape>
      </w:pict>
    </w:r>
  </w:p>
  <w:p w14:paraId="6F5F7D0B" w14:textId="77777777" w:rsidR="0047129B" w:rsidRDefault="0047129B"/>
  <w:p w14:paraId="3D4D12DF" w14:textId="77777777" w:rsidR="0047129B" w:rsidRDefault="0047129B"/>
  <w:p w14:paraId="50D9C2DD" w14:textId="77777777" w:rsidR="0047129B" w:rsidRDefault="004712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B988" w14:textId="63FA8F83" w:rsidR="0047129B" w:rsidRDefault="00000000">
    <w:pPr>
      <w:widowControl w:val="0"/>
      <w:pBdr>
        <w:top w:val="nil"/>
        <w:left w:val="nil"/>
        <w:bottom w:val="nil"/>
        <w:right w:val="nil"/>
        <w:between w:val="nil"/>
      </w:pBdr>
      <w:spacing w:line="276" w:lineRule="auto"/>
    </w:pPr>
    <w:r>
      <w:rPr>
        <w:noProof/>
      </w:rPr>
      <w:pict w14:anchorId="1E607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892" o:spid="_x0000_s1030" type="#_x0000_t75" style="position:absolute;margin-left:-93.75pt;margin-top:-123.8pt;width:595.5pt;height:784.5pt;z-index:-251652096;mso-position-horizontal-relative:margin;mso-position-vertical-relative:margin" o:allowincell="f">
          <v:imagedata r:id="rId1" o:title="Picture1"/>
          <w10:wrap anchorx="margin" anchory="margin"/>
        </v:shape>
      </w:pict>
    </w:r>
  </w:p>
  <w:tbl>
    <w:tblPr>
      <w:tblStyle w:val="a1"/>
      <w:tblpPr w:leftFromText="180" w:rightFromText="180" w:vertAnchor="text" w:tblpX="-998" w:tblpY="1"/>
      <w:tblW w:w="11058" w:type="dxa"/>
      <w:tblBorders>
        <w:top w:val="nil"/>
        <w:left w:val="nil"/>
        <w:bottom w:val="nil"/>
        <w:right w:val="nil"/>
        <w:insideH w:val="nil"/>
        <w:insideV w:val="nil"/>
      </w:tblBorders>
      <w:tblLayout w:type="fixed"/>
      <w:tblLook w:val="0400" w:firstRow="0" w:lastRow="0" w:firstColumn="0" w:lastColumn="0" w:noHBand="0" w:noVBand="1"/>
    </w:tblPr>
    <w:tblGrid>
      <w:gridCol w:w="3828"/>
      <w:gridCol w:w="7230"/>
    </w:tblGrid>
    <w:tr w:rsidR="0047129B" w14:paraId="6CAA6F44" w14:textId="77777777">
      <w:trPr>
        <w:trHeight w:val="847"/>
      </w:trPr>
      <w:tc>
        <w:tcPr>
          <w:tcW w:w="3828" w:type="dxa"/>
        </w:tcPr>
        <w:p w14:paraId="3A04756A" w14:textId="77777777" w:rsidR="0047129B" w:rsidRDefault="00000000">
          <w:pPr>
            <w:tabs>
              <w:tab w:val="center" w:pos="4513"/>
              <w:tab w:val="right" w:pos="9026"/>
            </w:tabs>
            <w:rPr>
              <w:color w:val="000000"/>
            </w:rPr>
          </w:pPr>
          <w:r>
            <w:rPr>
              <w:noProof/>
            </w:rPr>
            <w:drawing>
              <wp:inline distT="0" distB="0" distL="0" distR="0" wp14:anchorId="45AD72DE" wp14:editId="1AE28684">
                <wp:extent cx="1169310" cy="1095769"/>
                <wp:effectExtent l="0" t="0" r="0" b="0"/>
                <wp:docPr id="1852521469" name="image1.png"/>
                <wp:cNvGraphicFramePr/>
                <a:graphic xmlns:a="http://schemas.openxmlformats.org/drawingml/2006/main">
                  <a:graphicData uri="http://schemas.openxmlformats.org/drawingml/2006/picture">
                    <pic:pic xmlns:pic="http://schemas.openxmlformats.org/drawingml/2006/picture">
                      <pic:nvPicPr>
                        <pic:cNvPr id="1852521469" name="image1.png"/>
                        <pic:cNvPicPr preferRelativeResize="0"/>
                      </pic:nvPicPr>
                      <pic:blipFill>
                        <a:blip r:embed="rId2" cstate="email">
                          <a:extLst>
                            <a:ext uri="{28A0092B-C50C-407E-A947-70E740481C1C}">
                              <a14:useLocalDpi xmlns:a14="http://schemas.microsoft.com/office/drawing/2010/main"/>
                            </a:ext>
                          </a:extLst>
                        </a:blip>
                        <a:srcRect/>
                        <a:stretch>
                          <a:fillRect/>
                        </a:stretch>
                      </pic:blipFill>
                      <pic:spPr>
                        <a:xfrm>
                          <a:off x="0" y="0"/>
                          <a:ext cx="1169310" cy="1095769"/>
                        </a:xfrm>
                        <a:prstGeom prst="rect">
                          <a:avLst/>
                        </a:prstGeom>
                        <a:ln/>
                      </pic:spPr>
                    </pic:pic>
                  </a:graphicData>
                </a:graphic>
              </wp:inline>
            </w:drawing>
          </w:r>
        </w:p>
      </w:tc>
      <w:tc>
        <w:tcPr>
          <w:tcW w:w="7230" w:type="dxa"/>
        </w:tcPr>
        <w:p w14:paraId="581949A2" w14:textId="77777777" w:rsidR="0047129B" w:rsidRDefault="00000000">
          <w:pPr>
            <w:jc w:val="right"/>
            <w:rPr>
              <w:rFonts w:ascii="Open Sans" w:eastAsia="Open Sans" w:hAnsi="Open Sans" w:cs="Open Sans"/>
              <w:sz w:val="22"/>
              <w:szCs w:val="22"/>
            </w:rPr>
          </w:pPr>
          <w:sdt>
            <w:sdtPr>
              <w:tag w:val="goog_rdk_26"/>
              <w:id w:val="-1705016096"/>
            </w:sdtPr>
            <w:sdtContent>
              <w:r>
                <w:rPr>
                  <w:rFonts w:ascii="Arial" w:eastAsia="Arial" w:hAnsi="Arial" w:cs="Arial"/>
                  <w:color w:val="0D0D0D"/>
                  <w:sz w:val="22"/>
                  <w:szCs w:val="22"/>
                </w:rPr>
                <w:t>MINISTERUL EDUCAȚIEI</w:t>
              </w:r>
            </w:sdtContent>
          </w:sdt>
        </w:p>
        <w:p w14:paraId="5D2ABBCB" w14:textId="77777777" w:rsidR="0047129B" w:rsidRDefault="00000000">
          <w:pPr>
            <w:jc w:val="right"/>
            <w:rPr>
              <w:rFonts w:ascii="Open Sans" w:eastAsia="Open Sans" w:hAnsi="Open Sans" w:cs="Open Sans"/>
              <w:color w:val="2F5496"/>
              <w:sz w:val="22"/>
              <w:szCs w:val="22"/>
            </w:rPr>
          </w:pPr>
          <w:sdt>
            <w:sdtPr>
              <w:tag w:val="goog_rdk_27"/>
              <w:id w:val="-473917932"/>
            </w:sdtPr>
            <w:sdtContent>
              <w:r>
                <w:rPr>
                  <w:rFonts w:ascii="Arial" w:eastAsia="Arial" w:hAnsi="Arial" w:cs="Arial"/>
                  <w:color w:val="2F5496"/>
                  <w:sz w:val="22"/>
                  <w:szCs w:val="22"/>
                </w:rPr>
                <w:t>UNIVERSITATEA DE VEST DIN TIMIȘOARA</w:t>
              </w:r>
            </w:sdtContent>
          </w:sdt>
        </w:p>
        <w:p w14:paraId="4B7342D2" w14:textId="77777777" w:rsidR="0047129B" w:rsidRDefault="00000000">
          <w:pPr>
            <w:jc w:val="right"/>
            <w:rPr>
              <w:rFonts w:ascii="Open Sans" w:eastAsia="Open Sans" w:hAnsi="Open Sans" w:cs="Open Sans"/>
              <w:color w:val="2F5496"/>
              <w:sz w:val="22"/>
              <w:szCs w:val="22"/>
            </w:rPr>
          </w:pPr>
          <w:sdt>
            <w:sdtPr>
              <w:tag w:val="goog_rdk_28"/>
              <w:id w:val="-398209465"/>
            </w:sdtPr>
            <w:sdtContent>
              <w:r>
                <w:rPr>
                  <w:rFonts w:ascii="Arial" w:eastAsia="Arial" w:hAnsi="Arial" w:cs="Arial"/>
                  <w:color w:val="2F5496"/>
                  <w:sz w:val="22"/>
                  <w:szCs w:val="22"/>
                </w:rPr>
                <w:t>FACULTATEA DE LITERE, ISTORIE ȘI TEOLOGIE</w:t>
              </w:r>
            </w:sdtContent>
          </w:sdt>
        </w:p>
        <w:p w14:paraId="1FD75798" w14:textId="77777777" w:rsidR="0047129B" w:rsidRDefault="0047129B">
          <w:pPr>
            <w:jc w:val="right"/>
            <w:rPr>
              <w:rFonts w:ascii="Open Sans" w:eastAsia="Open Sans" w:hAnsi="Open Sans" w:cs="Open Sans"/>
              <w:color w:val="2F5496"/>
            </w:rPr>
          </w:pPr>
        </w:p>
        <w:p w14:paraId="23482BE0" w14:textId="77777777" w:rsidR="0047129B" w:rsidRDefault="00000000">
          <w:pPr>
            <w:jc w:val="right"/>
            <w:rPr>
              <w:rFonts w:ascii="Arial" w:eastAsia="Arial" w:hAnsi="Arial" w:cs="Arial"/>
              <w:color w:val="2F5496"/>
            </w:rPr>
          </w:pPr>
          <w:r>
            <w:rPr>
              <w:rFonts w:ascii="Open Sans" w:eastAsia="Open Sans" w:hAnsi="Open Sans" w:cs="Open Sans"/>
              <w:color w:val="2F5496"/>
              <w:sz w:val="22"/>
              <w:szCs w:val="22"/>
            </w:rPr>
            <w:t>DECANAT</w:t>
          </w:r>
        </w:p>
        <w:p w14:paraId="22C7F90F" w14:textId="77777777" w:rsidR="0047129B" w:rsidRDefault="0047129B">
          <w:pPr>
            <w:tabs>
              <w:tab w:val="center" w:pos="4513"/>
              <w:tab w:val="right" w:pos="9026"/>
            </w:tabs>
            <w:rPr>
              <w:color w:val="000000"/>
            </w:rPr>
          </w:pPr>
        </w:p>
      </w:tc>
    </w:tr>
  </w:tbl>
  <w:p w14:paraId="617B7418" w14:textId="77777777" w:rsidR="0047129B" w:rsidRDefault="0047129B">
    <w:pPr>
      <w:pBdr>
        <w:top w:val="nil"/>
        <w:left w:val="nil"/>
        <w:bottom w:val="nil"/>
        <w:right w:val="nil"/>
        <w:between w:val="nil"/>
      </w:pBdr>
      <w:tabs>
        <w:tab w:val="center" w:pos="4513"/>
        <w:tab w:val="right" w:pos="9026"/>
      </w:tabs>
      <w:rPr>
        <w:color w:val="000000"/>
      </w:rPr>
    </w:pPr>
  </w:p>
  <w:p w14:paraId="5821A83D" w14:textId="77777777" w:rsidR="0047129B" w:rsidRDefault="004712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CF82" w14:textId="150F50E7" w:rsidR="0047129B" w:rsidRDefault="00000000">
    <w:pPr>
      <w:pBdr>
        <w:top w:val="nil"/>
        <w:left w:val="nil"/>
        <w:bottom w:val="nil"/>
        <w:right w:val="nil"/>
        <w:between w:val="nil"/>
      </w:pBdr>
      <w:tabs>
        <w:tab w:val="center" w:pos="4536"/>
        <w:tab w:val="right" w:pos="9072"/>
      </w:tabs>
      <w:rPr>
        <w:color w:val="000000"/>
      </w:rPr>
    </w:pPr>
    <w:r>
      <w:rPr>
        <w:noProof/>
      </w:rPr>
      <w:pict w14:anchorId="079F7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890" o:spid="_x0000_s1028" type="#_x0000_t75" style="position:absolute;margin-left:0;margin-top:0;width:595.5pt;height:784.5pt;z-index:-251654144;mso-position-horizontal:center;mso-position-horizontal-relative:margin;mso-position-vertical:center;mso-position-vertical-relative:margin" o:allowincell="f">
          <v:imagedata r:id="rId1" o:title="Picture1"/>
          <w10:wrap anchorx="margin" anchory="margin"/>
        </v:shape>
      </w:pict>
    </w:r>
    <w:r w:rsidR="00A47621">
      <w:rPr>
        <w:noProof/>
      </w:rPr>
      <mc:AlternateContent>
        <mc:Choice Requires="wps">
          <w:drawing>
            <wp:anchor distT="0" distB="0" distL="114300" distR="114300" simplePos="0" relativeHeight="251658240" behindDoc="0" locked="0" layoutInCell="1" hidden="0" allowOverlap="1" wp14:anchorId="4F2FFE9D" wp14:editId="7F47A1A0">
              <wp:simplePos x="0" y="0"/>
              <wp:positionH relativeFrom="column">
                <wp:posOffset>1816100</wp:posOffset>
              </wp:positionH>
              <wp:positionV relativeFrom="paragraph">
                <wp:posOffset>520700</wp:posOffset>
              </wp:positionV>
              <wp:extent cx="4760595" cy="385445"/>
              <wp:effectExtent l="0" t="0" r="0" b="0"/>
              <wp:wrapNone/>
              <wp:docPr id="1852521464" name="Rectangle 1852521464"/>
              <wp:cNvGraphicFramePr/>
              <a:graphic xmlns:a="http://schemas.openxmlformats.org/drawingml/2006/main">
                <a:graphicData uri="http://schemas.microsoft.com/office/word/2010/wordprocessingShape">
                  <wps:wsp>
                    <wps:cNvSpPr/>
                    <wps:spPr>
                      <a:xfrm>
                        <a:off x="2970465" y="3592040"/>
                        <a:ext cx="4751070" cy="375920"/>
                      </a:xfrm>
                      <a:prstGeom prst="rect">
                        <a:avLst/>
                      </a:prstGeom>
                      <a:solidFill>
                        <a:srgbClr val="FFFFFF"/>
                      </a:solidFill>
                      <a:ln>
                        <a:noFill/>
                      </a:ln>
                    </wps:spPr>
                    <wps:txbx>
                      <w:txbxContent>
                        <w:p w14:paraId="14346051" w14:textId="77777777" w:rsidR="0047129B" w:rsidRDefault="00000000">
                          <w:pPr>
                            <w:jc w:val="right"/>
                            <w:textDirection w:val="btLr"/>
                          </w:pPr>
                          <w:r>
                            <w:rPr>
                              <w:rFonts w:ascii="Open Sans" w:eastAsia="Open Sans" w:hAnsi="Open Sans" w:cs="Open Sans"/>
                              <w:color w:val="8496B0"/>
                              <w:sz w:val="16"/>
                            </w:rPr>
                            <w:t>MINISTERUL EDUCAȚIEI NAȚIONALE</w:t>
                          </w:r>
                        </w:p>
                        <w:p w14:paraId="385FC4C4" w14:textId="77777777" w:rsidR="0047129B" w:rsidRDefault="00000000">
                          <w:pPr>
                            <w:jc w:val="right"/>
                            <w:textDirection w:val="btLr"/>
                          </w:pPr>
                          <w:r>
                            <w:rPr>
                              <w:rFonts w:ascii="Calibri" w:eastAsia="Calibri" w:hAnsi="Calibri" w:cs="Calibri"/>
                              <w:color w:val="5A5A5A"/>
                              <w:sz w:val="22"/>
                            </w:rPr>
                            <w:t>UNIVERSITATEA DE VEST DIN TIMIȘOARA</w:t>
                          </w:r>
                        </w:p>
                        <w:p w14:paraId="4D0C55AA" w14:textId="77777777" w:rsidR="0047129B" w:rsidRDefault="0047129B">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4F2FFE9D" id="Rectangle 1852521464" o:spid="_x0000_s1026" style="position:absolute;margin-left:143pt;margin-top:41pt;width:374.85pt;height: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" stroked="f">
              <v:textbox inset="2.53958mm,1.2694mm,2.53958mm,1.2694mm">
                <w:txbxContent>
                  <w:p w14:paraId="14346051" w14:textId="77777777" w:rsidR="0047129B" w:rsidRDefault="00000000">
                    <w:pPr>
                      <w:jc w:val="right"/>
                      <w:textDirection w:val="btLr"/>
                    </w:pPr>
                    <w:r>
                      <w:rPr>
                        <w:rFonts w:ascii="Open Sans" w:eastAsia="Open Sans" w:hAnsi="Open Sans" w:cs="Open Sans"/>
                        <w:color w:val="8496B0"/>
                        <w:sz w:val="16"/>
                      </w:rPr>
                      <w:t>MINISTERUL EDUCAȚIEI NAȚIONALE</w:t>
                    </w:r>
                  </w:p>
                  <w:p w14:paraId="385FC4C4" w14:textId="77777777" w:rsidR="0047129B" w:rsidRDefault="00000000">
                    <w:pPr>
                      <w:jc w:val="right"/>
                      <w:textDirection w:val="btLr"/>
                    </w:pPr>
                    <w:r>
                      <w:rPr>
                        <w:rFonts w:ascii="Calibri" w:eastAsia="Calibri" w:hAnsi="Calibri" w:cs="Calibri"/>
                        <w:color w:val="5A5A5A"/>
                        <w:sz w:val="22"/>
                      </w:rPr>
                      <w:t>UNIVERSITATEA DE VEST DIN TIMIȘOARA</w:t>
                    </w:r>
                  </w:p>
                  <w:p w14:paraId="4D0C55AA" w14:textId="77777777" w:rsidR="0047129B" w:rsidRDefault="0047129B">
                    <w:pPr>
                      <w:jc w:val="right"/>
                      <w:textDirection w:val="btLr"/>
                    </w:pPr>
                  </w:p>
                </w:txbxContent>
              </v:textbox>
            </v:rect>
          </w:pict>
        </mc:Fallback>
      </mc:AlternateContent>
    </w:r>
    <w:r w:rsidR="00A47621">
      <w:rPr>
        <w:noProof/>
      </w:rPr>
      <w:drawing>
        <wp:anchor distT="0" distB="0" distL="114300" distR="114300" simplePos="0" relativeHeight="251659264" behindDoc="0" locked="0" layoutInCell="1" hidden="0" allowOverlap="1" wp14:anchorId="7A107A19" wp14:editId="6528FE67">
          <wp:simplePos x="0" y="0"/>
          <wp:positionH relativeFrom="column">
            <wp:posOffset>723265</wp:posOffset>
          </wp:positionH>
          <wp:positionV relativeFrom="paragraph">
            <wp:posOffset>937895</wp:posOffset>
          </wp:positionV>
          <wp:extent cx="5930900" cy="38100"/>
          <wp:effectExtent l="0" t="0" r="0" b="0"/>
          <wp:wrapNone/>
          <wp:docPr id="1852521466" name="image4.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4.jpg" descr="C:\Users\Kasandra\AppData\Local\Microsoft\Windows\INetCache\Content.Word\Linie albastra-01.jpg"/>
                  <pic:cNvPicPr preferRelativeResize="0"/>
                </pic:nvPicPr>
                <pic:blipFill>
                  <a:blip r:embed="rId2"/>
                  <a:srcRect/>
                  <a:stretch>
                    <a:fillRect/>
                  </a:stretch>
                </pic:blipFill>
                <pic:spPr>
                  <a:xfrm>
                    <a:off x="0" y="0"/>
                    <a:ext cx="5930900" cy="38100"/>
                  </a:xfrm>
                  <a:prstGeom prst="rect">
                    <a:avLst/>
                  </a:prstGeom>
                  <a:ln/>
                </pic:spPr>
              </pic:pic>
            </a:graphicData>
          </a:graphic>
        </wp:anchor>
      </w:drawing>
    </w:r>
    <w:r w:rsidR="00A47621">
      <w:rPr>
        <w:noProof/>
      </w:rPr>
      <w:drawing>
        <wp:anchor distT="0" distB="0" distL="114300" distR="114300" simplePos="0" relativeHeight="251660288" behindDoc="0" locked="0" layoutInCell="1" hidden="0" allowOverlap="1" wp14:anchorId="70B48FDB" wp14:editId="59FFA79D">
          <wp:simplePos x="0" y="0"/>
          <wp:positionH relativeFrom="column">
            <wp:posOffset>-467359</wp:posOffset>
          </wp:positionH>
          <wp:positionV relativeFrom="paragraph">
            <wp:posOffset>60325</wp:posOffset>
          </wp:positionV>
          <wp:extent cx="2476500" cy="852805"/>
          <wp:effectExtent l="0" t="0" r="0" b="0"/>
          <wp:wrapNone/>
          <wp:docPr id="185252146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2476500" cy="852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EE6"/>
    <w:multiLevelType w:val="multilevel"/>
    <w:tmpl w:val="C4847B60"/>
    <w:lvl w:ilvl="0">
      <w:start w:val="1"/>
      <w:numFmt w:val="decimal"/>
      <w:lvlText w:val="%1."/>
      <w:lvlJc w:val="left"/>
      <w:pPr>
        <w:ind w:left="388" w:hanging="221"/>
      </w:pPr>
      <w:rPr>
        <w:b/>
      </w:rPr>
    </w:lvl>
    <w:lvl w:ilvl="1">
      <w:start w:val="1"/>
      <w:numFmt w:val="decimal"/>
      <w:lvlText w:val="%2)"/>
      <w:lvlJc w:val="left"/>
      <w:pPr>
        <w:ind w:left="112" w:hanging="245"/>
      </w:pPr>
      <w:rPr>
        <w:rFonts w:ascii="Helvetica Neue" w:eastAsia="Helvetica Neue" w:hAnsi="Helvetica Neue" w:cs="Helvetica Neue"/>
        <w:sz w:val="20"/>
        <w:szCs w:val="20"/>
      </w:rPr>
    </w:lvl>
    <w:lvl w:ilvl="2">
      <w:numFmt w:val="bullet"/>
      <w:lvlText w:val="•"/>
      <w:lvlJc w:val="left"/>
      <w:pPr>
        <w:ind w:left="1469" w:hanging="245"/>
      </w:pPr>
    </w:lvl>
    <w:lvl w:ilvl="3">
      <w:numFmt w:val="bullet"/>
      <w:lvlText w:val="•"/>
      <w:lvlJc w:val="left"/>
      <w:pPr>
        <w:ind w:left="2559" w:hanging="245"/>
      </w:pPr>
    </w:lvl>
    <w:lvl w:ilvl="4">
      <w:numFmt w:val="bullet"/>
      <w:lvlText w:val="•"/>
      <w:lvlJc w:val="left"/>
      <w:pPr>
        <w:ind w:left="3648" w:hanging="245"/>
      </w:pPr>
    </w:lvl>
    <w:lvl w:ilvl="5">
      <w:numFmt w:val="bullet"/>
      <w:lvlText w:val="•"/>
      <w:lvlJc w:val="left"/>
      <w:pPr>
        <w:ind w:left="4738" w:hanging="245"/>
      </w:pPr>
    </w:lvl>
    <w:lvl w:ilvl="6">
      <w:numFmt w:val="bullet"/>
      <w:lvlText w:val="•"/>
      <w:lvlJc w:val="left"/>
      <w:pPr>
        <w:ind w:left="5828" w:hanging="245"/>
      </w:pPr>
    </w:lvl>
    <w:lvl w:ilvl="7">
      <w:numFmt w:val="bullet"/>
      <w:lvlText w:val="•"/>
      <w:lvlJc w:val="left"/>
      <w:pPr>
        <w:ind w:left="6917" w:hanging="245"/>
      </w:pPr>
    </w:lvl>
    <w:lvl w:ilvl="8">
      <w:numFmt w:val="bullet"/>
      <w:lvlText w:val="•"/>
      <w:lvlJc w:val="left"/>
      <w:pPr>
        <w:ind w:left="8007" w:hanging="245"/>
      </w:pPr>
    </w:lvl>
  </w:abstractNum>
  <w:abstractNum w:abstractNumId="1" w15:restartNumberingAfterBreak="0">
    <w:nsid w:val="15CF570E"/>
    <w:multiLevelType w:val="multilevel"/>
    <w:tmpl w:val="03508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63688D"/>
    <w:multiLevelType w:val="multilevel"/>
    <w:tmpl w:val="933CF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B5164F"/>
    <w:multiLevelType w:val="multilevel"/>
    <w:tmpl w:val="EFA2C9D6"/>
    <w:lvl w:ilvl="0">
      <w:numFmt w:val="bullet"/>
      <w:lvlText w:val="-"/>
      <w:lvlJc w:val="left"/>
      <w:pPr>
        <w:ind w:left="7" w:hanging="106"/>
      </w:pPr>
      <w:rPr>
        <w:rFonts w:ascii="Helvetica Neue" w:eastAsia="Helvetica Neue" w:hAnsi="Helvetica Neue" w:cs="Helvetica Neue"/>
        <w:sz w:val="17"/>
        <w:szCs w:val="17"/>
      </w:rPr>
    </w:lvl>
    <w:lvl w:ilvl="1">
      <w:numFmt w:val="bullet"/>
      <w:lvlText w:val="•"/>
      <w:lvlJc w:val="left"/>
      <w:pPr>
        <w:ind w:left="500" w:hanging="106"/>
      </w:pPr>
    </w:lvl>
    <w:lvl w:ilvl="2">
      <w:numFmt w:val="bullet"/>
      <w:lvlText w:val="•"/>
      <w:lvlJc w:val="left"/>
      <w:pPr>
        <w:ind w:left="1000" w:hanging="106"/>
      </w:pPr>
    </w:lvl>
    <w:lvl w:ilvl="3">
      <w:numFmt w:val="bullet"/>
      <w:lvlText w:val="•"/>
      <w:lvlJc w:val="left"/>
      <w:pPr>
        <w:ind w:left="1500" w:hanging="106"/>
      </w:pPr>
    </w:lvl>
    <w:lvl w:ilvl="4">
      <w:numFmt w:val="bullet"/>
      <w:lvlText w:val="•"/>
      <w:lvlJc w:val="left"/>
      <w:pPr>
        <w:ind w:left="2000" w:hanging="106"/>
      </w:pPr>
    </w:lvl>
    <w:lvl w:ilvl="5">
      <w:numFmt w:val="bullet"/>
      <w:lvlText w:val="•"/>
      <w:lvlJc w:val="left"/>
      <w:pPr>
        <w:ind w:left="2501" w:hanging="106"/>
      </w:pPr>
    </w:lvl>
    <w:lvl w:ilvl="6">
      <w:numFmt w:val="bullet"/>
      <w:lvlText w:val="•"/>
      <w:lvlJc w:val="left"/>
      <w:pPr>
        <w:ind w:left="3001" w:hanging="106"/>
      </w:pPr>
    </w:lvl>
    <w:lvl w:ilvl="7">
      <w:numFmt w:val="bullet"/>
      <w:lvlText w:val="•"/>
      <w:lvlJc w:val="left"/>
      <w:pPr>
        <w:ind w:left="3501" w:hanging="106"/>
      </w:pPr>
    </w:lvl>
    <w:lvl w:ilvl="8">
      <w:numFmt w:val="bullet"/>
      <w:lvlText w:val="•"/>
      <w:lvlJc w:val="left"/>
      <w:pPr>
        <w:ind w:left="4001" w:hanging="106"/>
      </w:pPr>
    </w:lvl>
  </w:abstractNum>
  <w:abstractNum w:abstractNumId="4" w15:restartNumberingAfterBreak="0">
    <w:nsid w:val="2B936EC6"/>
    <w:multiLevelType w:val="multilevel"/>
    <w:tmpl w:val="C3BC8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7E2745"/>
    <w:multiLevelType w:val="multilevel"/>
    <w:tmpl w:val="8952A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556387"/>
    <w:multiLevelType w:val="multilevel"/>
    <w:tmpl w:val="11509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5395782">
    <w:abstractNumId w:val="6"/>
  </w:num>
  <w:num w:numId="2" w16cid:durableId="1473134322">
    <w:abstractNumId w:val="2"/>
  </w:num>
  <w:num w:numId="3" w16cid:durableId="1552960457">
    <w:abstractNumId w:val="3"/>
  </w:num>
  <w:num w:numId="4" w16cid:durableId="408044199">
    <w:abstractNumId w:val="0"/>
  </w:num>
  <w:num w:numId="5" w16cid:durableId="2140831223">
    <w:abstractNumId w:val="4"/>
  </w:num>
  <w:num w:numId="6" w16cid:durableId="351541429">
    <w:abstractNumId w:val="1"/>
  </w:num>
  <w:num w:numId="7" w16cid:durableId="110324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9B"/>
    <w:rsid w:val="00002388"/>
    <w:rsid w:val="000C28E8"/>
    <w:rsid w:val="000F29C2"/>
    <w:rsid w:val="001C7EAE"/>
    <w:rsid w:val="0026596D"/>
    <w:rsid w:val="00324F74"/>
    <w:rsid w:val="0033295A"/>
    <w:rsid w:val="00357221"/>
    <w:rsid w:val="00377E89"/>
    <w:rsid w:val="0046027F"/>
    <w:rsid w:val="0047129B"/>
    <w:rsid w:val="00516B55"/>
    <w:rsid w:val="00644202"/>
    <w:rsid w:val="0068241B"/>
    <w:rsid w:val="006D5ABF"/>
    <w:rsid w:val="00741F21"/>
    <w:rsid w:val="007C43CE"/>
    <w:rsid w:val="00830EDE"/>
    <w:rsid w:val="0083475E"/>
    <w:rsid w:val="00954416"/>
    <w:rsid w:val="009B3DC1"/>
    <w:rsid w:val="009B704F"/>
    <w:rsid w:val="00A47621"/>
    <w:rsid w:val="00A516A1"/>
    <w:rsid w:val="00BC7813"/>
    <w:rsid w:val="00C03384"/>
    <w:rsid w:val="00C7430E"/>
    <w:rsid w:val="00CA58AE"/>
    <w:rsid w:val="00D814B8"/>
    <w:rsid w:val="00DF19D4"/>
    <w:rsid w:val="00E0145B"/>
    <w:rsid w:val="00F55BA3"/>
    <w:rsid w:val="00F805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39212"/>
  <w14:discardImageEditingData/>
  <w14:defaultImageDpi w14:val="96"/>
  <w15:docId w15:val="{2F304014-85AA-4F66-8BD5-99119712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semiHidden/>
    <w:unhideWhenUsed/>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semiHidden/>
    <w:unhideWhenUsed/>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
    <w:semiHidden/>
    <w:unhideWhenUsed/>
    <w:qFormat/>
    <w:rsid w:val="00C07B3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07B3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1"/>
    <w:qFormat/>
    <w:rsid w:val="000C2457"/>
    <w:pPr>
      <w:ind w:left="720"/>
      <w:contextualSpacing/>
    </w:p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style>
  <w:style w:type="paragraph" w:customStyle="1" w:styleId="Default">
    <w:name w:val="Default"/>
    <w:rsid w:val="000458CE"/>
    <w:pPr>
      <w:autoSpaceDE w:val="0"/>
      <w:autoSpaceDN w:val="0"/>
      <w:adjustRightInd w:val="0"/>
    </w:pPr>
    <w:rPr>
      <w:rFonts w:cs="Calibri"/>
      <w:color w:val="000000"/>
    </w:rPr>
  </w:style>
  <w:style w:type="character" w:customStyle="1" w:styleId="articlecontent">
    <w:name w:val="article_content"/>
    <w:basedOn w:val="DefaultParagraphFont"/>
    <w:rsid w:val="000458CE"/>
    <w:rPr>
      <w:rFonts w:cs="Times New Roman"/>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hAnsiTheme="minorHAns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styleId="UnresolvedMention">
    <w:name w:val="Unresolved Mention"/>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numbering" w:customStyle="1" w:styleId="NoList1">
    <w:name w:val="No List1"/>
    <w:next w:val="NoList"/>
    <w:uiPriority w:val="99"/>
    <w:semiHidden/>
    <w:unhideWhenUsed/>
    <w:rsid w:val="00C42FEC"/>
  </w:style>
  <w:style w:type="paragraph" w:styleId="BodyText">
    <w:name w:val="Body Text"/>
    <w:basedOn w:val="Normal"/>
    <w:link w:val="BodyTextChar"/>
    <w:uiPriority w:val="1"/>
    <w:qFormat/>
    <w:rsid w:val="00C42FEC"/>
    <w:pPr>
      <w:widowControl w:val="0"/>
      <w:autoSpaceDE w:val="0"/>
      <w:autoSpaceDN w:val="0"/>
    </w:pPr>
    <w:rPr>
      <w:rFonts w:ascii="Microsoft Sans Serif" w:eastAsia="Microsoft Sans Serif" w:hAnsi="Microsoft Sans Serif" w:cs="Microsoft Sans Serif"/>
      <w:sz w:val="20"/>
      <w:szCs w:val="20"/>
      <w:lang w:eastAsia="en-US"/>
    </w:rPr>
  </w:style>
  <w:style w:type="character" w:customStyle="1" w:styleId="BodyTextChar">
    <w:name w:val="Body Text Char"/>
    <w:basedOn w:val="DefaultParagraphFont"/>
    <w:link w:val="BodyText"/>
    <w:uiPriority w:val="1"/>
    <w:rsid w:val="00C42FEC"/>
    <w:rPr>
      <w:rFonts w:ascii="Microsoft Sans Serif" w:eastAsia="Microsoft Sans Serif" w:hAnsi="Microsoft Sans Serif" w:cs="Microsoft Sans Serif"/>
      <w:sz w:val="20"/>
      <w:szCs w:val="20"/>
      <w:lang w:val="ro-RO"/>
    </w:rPr>
  </w:style>
  <w:style w:type="paragraph" w:customStyle="1" w:styleId="TableParagraph">
    <w:name w:val="Table Paragraph"/>
    <w:basedOn w:val="Normal"/>
    <w:uiPriority w:val="1"/>
    <w:qFormat/>
    <w:rsid w:val="00C42FEC"/>
    <w:pPr>
      <w:widowControl w:val="0"/>
      <w:autoSpaceDE w:val="0"/>
      <w:autoSpaceDN w:val="0"/>
      <w:ind w:left="7"/>
    </w:pPr>
    <w:rPr>
      <w:rFonts w:ascii="Microsoft Sans Serif" w:eastAsia="Microsoft Sans Serif" w:hAnsi="Microsoft Sans Serif" w:cs="Microsoft Sans Serif"/>
      <w:sz w:val="22"/>
      <w:szCs w:val="22"/>
      <w:lang w:eastAsia="en-US"/>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rPr>
      <w:rFonts w:ascii="Calibri" w:eastAsia="Calibri" w:hAnsi="Calibri" w:cs="Calibri"/>
      <w:sz w:val="20"/>
      <w:szCs w:val="20"/>
    </w:rPr>
    <w:tblPr>
      <w:tblStyleRowBandSize w:val="1"/>
      <w:tblStyleColBandSize w:val="1"/>
    </w:tblPr>
  </w:style>
  <w:style w:type="table" w:customStyle="1" w:styleId="a2">
    <w:basedOn w:val="TableNormal"/>
    <w:rPr>
      <w:rFonts w:ascii="Calibri" w:eastAsia="Calibri" w:hAnsi="Calibri" w:cs="Calibri"/>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lift.uv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9IFH7TGFfRuJcfukod2g5xIAOw==">CgMxLjAaIgoBMBIdChsIB0IXCg5IZWx2ZXRpY2EgTmV1ZRIFQXJpYWwaIgoBMRIdChsIB0IXCg5IZWx2ZXRpY2EgTmV1ZRIFQXJpYWwaIgoBMhIdChsIB0IXCg5IZWx2ZXRpY2EgTmV1ZRIFQXJpYWwaIgoBMxIdChsIB0IXCg5IZWx2ZXRpY2EgTmV1ZRIFQXJpYWwaIgoBNBIdChsIB0IXCg5IZWx2ZXRpY2EgTmV1ZRIFQXJpYWwaIgoBNRIdChsIB0IXCg5IZWx2ZXRpY2EgTmV1ZRIFQXJpYWwaIgoBNhIdChsIB0IXCg5IZWx2ZXRpY2EgTmV1ZRIFQXJpYWwaIgoBNxIdChsIB0IXCg5IZWx2ZXRpY2EgTmV1ZRIFQXJpYWwaIgoBOBIdChsIB0IXCg5IZWx2ZXRpY2EgTmV1ZRIFQXJpYWwaIgoBORIdChsIB0IXCg5IZWx2ZXRpY2EgTmV1ZRIFQXJpYWwaIwoCMTASHQobCAdCFwoOSGVsdmV0aWNhIE5ldWUSBUFyaWFsGiMKAjExEh0KGwgHQhcKDkhlbHZldGljYSBOZXVlEgVBcmlhbBojCgIxMhIdChsIB0IXCg5IZWx2ZXRpY2EgTmV1ZRIFQXJpYWwaIwoCMTMSHQobCAdCFwoOSGVsdmV0aWNhIE5ldWUSBUFyaWFsGiMKAjE0Eh0KGwgHQhcKDkhlbHZldGljYSBOZXVlEgVBcmlhbBojCgIxNRIdChsIB0IXCg5IZWx2ZXRpY2EgTmV1ZRIFQXJpYWwaIwoCMTYSHQobCAdCFwoOSGVsdmV0aWNhIE5ldWUSBUFyaWFsGiMKAjE3Eh0KGwgHQhcKDkhlbHZldGljYSBOZXVlEgVBcmlhbBojCgIxOBIdChsIB0IXCg5IZWx2ZXRpY2EgTmV1ZRIFQXJpYWwaIwoCMTkSHQobCAdCFwoOSGVsdmV0aWNhIE5ldWUSBUFyaWFsGiMKAjIwEh0KGwgHQhcKDkhlbHZldGljYSBOZXVlEgVBcmlhbBojCgIyMRIdChsIB0IXCg5IZWx2ZXRpY2EgTmV1ZRIFQXJpYWwaIwoCMjISHQobCAdCFwoOSGVsdmV0aWNhIE5ldWUSBUFyaWFsGiMKAjIzEh0KGwgHQhcKDkhlbHZldGljYSBOZXVlEgVBcmlhbBojCgIyNBIdChsIB0IXCg5IZWx2ZXRpY2EgTmV1ZRIFQXJpYWwaIwoCMjUSHQobCAdCFwoOSGVsdmV0aWNhIE5ldWUSBUFyaWFsGh4KAjI2EhgKFggHQhIKCU9wZW4gU2FucxIFQXJpYWwaHgoCMjcSGAoWCAdCEgoJT3BlbiBTYW5zEgVBcmlhbBoeCgIyOBIYChYIB0ISCglPcGVuIFNhbnMSBUFyaWFsGh4KAjI5EhgKFggHQhIKCU9wZW4gU2FucxIFQXJpYWw4AHIhMWFnOXd0bkFiOHp1UDNOM29RYm4xclBkdkpmUlliYU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2565</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Cîntar</cp:lastModifiedBy>
  <cp:revision>10</cp:revision>
  <dcterms:created xsi:type="dcterms:W3CDTF">2024-01-26T08:02:00Z</dcterms:created>
  <dcterms:modified xsi:type="dcterms:W3CDTF">2025-01-25T07:24:00Z</dcterms:modified>
</cp:coreProperties>
</file>